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129FB" w14:textId="77777777" w:rsidR="00542AE2" w:rsidRPr="009B3AC2" w:rsidRDefault="00542AE2" w:rsidP="00542AE2">
      <w:pPr>
        <w:spacing w:line="252" w:lineRule="auto"/>
        <w:jc w:val="center"/>
        <w:rPr>
          <w:rFonts w:asciiTheme="minorHAnsi" w:hAnsiTheme="minorHAnsi"/>
          <w:b/>
        </w:rPr>
      </w:pPr>
      <w:proofErr w:type="gramStart"/>
      <w:r w:rsidRPr="009B3AC2">
        <w:rPr>
          <w:rFonts w:asciiTheme="minorHAnsi" w:hAnsiTheme="minorHAnsi"/>
          <w:b/>
        </w:rPr>
        <w:t>MAYIS</w:t>
      </w:r>
      <w:r>
        <w:rPr>
          <w:rFonts w:asciiTheme="minorHAnsi" w:hAnsiTheme="minorHAnsi"/>
          <w:b/>
        </w:rPr>
        <w:t xml:space="preserve"> </w:t>
      </w:r>
      <w:r w:rsidRPr="009B3AC2">
        <w:rPr>
          <w:rFonts w:asciiTheme="minorHAnsi" w:hAnsiTheme="minorHAnsi"/>
          <w:b/>
        </w:rPr>
        <w:t xml:space="preserve"> AYLIK</w:t>
      </w:r>
      <w:proofErr w:type="gramEnd"/>
      <w:r w:rsidRPr="009B3AC2">
        <w:rPr>
          <w:rFonts w:asciiTheme="minorHAnsi" w:hAnsiTheme="minorHAnsi"/>
          <w:b/>
        </w:rPr>
        <w:t xml:space="preserve"> PLAN</w:t>
      </w:r>
    </w:p>
    <w:p w14:paraId="5F0459FF"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OKUL ADI:</w:t>
      </w:r>
    </w:p>
    <w:p w14:paraId="44FD8758" w14:textId="77777777" w:rsidR="00542AE2" w:rsidRPr="009B3AC2" w:rsidRDefault="00542AE2" w:rsidP="00542AE2">
      <w:pPr>
        <w:spacing w:line="252" w:lineRule="auto"/>
        <w:jc w:val="both"/>
        <w:rPr>
          <w:rFonts w:asciiTheme="minorHAnsi" w:hAnsiTheme="minorHAnsi"/>
          <w:b/>
        </w:rPr>
      </w:pPr>
      <w:proofErr w:type="gramStart"/>
      <w:r w:rsidRPr="009B3AC2">
        <w:rPr>
          <w:rFonts w:asciiTheme="minorHAnsi" w:hAnsiTheme="minorHAnsi"/>
          <w:b/>
        </w:rPr>
        <w:t>TARİH :</w:t>
      </w:r>
      <w:proofErr w:type="gramEnd"/>
    </w:p>
    <w:p w14:paraId="4D3E1089"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YAŞ GRUBU :48-60 AY</w:t>
      </w:r>
    </w:p>
    <w:p w14:paraId="610D423E" w14:textId="77777777" w:rsidR="00542AE2" w:rsidRPr="009B3AC2" w:rsidRDefault="00542AE2" w:rsidP="00542AE2">
      <w:pPr>
        <w:spacing w:line="252" w:lineRule="auto"/>
        <w:jc w:val="both"/>
        <w:rPr>
          <w:rFonts w:asciiTheme="minorHAnsi" w:hAnsiTheme="minorHAnsi"/>
          <w:b/>
        </w:rPr>
      </w:pPr>
    </w:p>
    <w:p w14:paraId="54B322A2" w14:textId="77777777" w:rsidR="00542AE2" w:rsidRPr="009B3AC2" w:rsidRDefault="00542AE2" w:rsidP="00542AE2">
      <w:pPr>
        <w:spacing w:line="252" w:lineRule="auto"/>
        <w:jc w:val="both"/>
        <w:rPr>
          <w:rFonts w:asciiTheme="minorHAnsi" w:hAnsiTheme="minorHAnsi"/>
          <w:b/>
        </w:rPr>
      </w:pPr>
    </w:p>
    <w:p w14:paraId="77448015"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 xml:space="preserve">ALAN BECERİLERİ </w:t>
      </w:r>
    </w:p>
    <w:p w14:paraId="19F2A0AA"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Türkçe Alanı</w:t>
      </w:r>
    </w:p>
    <w:p w14:paraId="0C0A5721"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TADB. Dinleme/İzleme</w:t>
      </w:r>
    </w:p>
    <w:p w14:paraId="03BD3767"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TAOB. Okuma</w:t>
      </w:r>
    </w:p>
    <w:p w14:paraId="0D03168E"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TAKB. Konuşma</w:t>
      </w:r>
    </w:p>
    <w:p w14:paraId="4A84F889"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TAEOB. Erken Okuryazarlık</w:t>
      </w:r>
    </w:p>
    <w:p w14:paraId="6A3F8D63"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Matematik Alanı</w:t>
      </w:r>
    </w:p>
    <w:p w14:paraId="23200534"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MAB2. Matematiksel Problem Çözme</w:t>
      </w:r>
    </w:p>
    <w:p w14:paraId="1E74677F"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Fen Alanı</w:t>
      </w:r>
    </w:p>
    <w:p w14:paraId="72B3312D"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 xml:space="preserve">FBAB1.Bilimsel Gözlem Yapma </w:t>
      </w:r>
    </w:p>
    <w:p w14:paraId="5F727478"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FBAB2.Sınıflandırma</w:t>
      </w:r>
    </w:p>
    <w:p w14:paraId="44EB19CD"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Sosyal Alanı</w:t>
      </w:r>
    </w:p>
    <w:p w14:paraId="0A49B122"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SBAB1. Zamanı Algılama ve Kronolojik Düşünme</w:t>
      </w:r>
    </w:p>
    <w:p w14:paraId="481D08CB"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 xml:space="preserve">SBAB7. </w:t>
      </w:r>
      <w:proofErr w:type="spellStart"/>
      <w:r w:rsidRPr="009B3AC2">
        <w:rPr>
          <w:rFonts w:asciiTheme="minorHAnsi" w:hAnsiTheme="minorHAnsi"/>
        </w:rPr>
        <w:t>Mekansal</w:t>
      </w:r>
      <w:proofErr w:type="spellEnd"/>
      <w:r w:rsidRPr="009B3AC2">
        <w:rPr>
          <w:rFonts w:asciiTheme="minorHAnsi" w:hAnsiTheme="minorHAnsi"/>
        </w:rPr>
        <w:t xml:space="preserve"> Düşünme</w:t>
      </w:r>
    </w:p>
    <w:p w14:paraId="1CE72A5E"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SNAB16.Eleştirel ve Sosyolojik Düşünme</w:t>
      </w:r>
    </w:p>
    <w:p w14:paraId="6B510AB9"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Hareket ve Sağlık Alanı</w:t>
      </w:r>
    </w:p>
    <w:p w14:paraId="1F154C5A"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HSAB1. Aktif Yaşam İçin Psikomotor Beceriler</w:t>
      </w:r>
    </w:p>
    <w:p w14:paraId="0F1ED6F7"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HSAB2. Aktif ve Zinde Yaşam İçin Sağlık Becerileri</w:t>
      </w:r>
    </w:p>
    <w:p w14:paraId="2D297309"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Sanat Alanı</w:t>
      </w:r>
    </w:p>
    <w:p w14:paraId="2A2EE7AE"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SNAB4. Sanatsal Uygulama Yapma</w:t>
      </w:r>
    </w:p>
    <w:p w14:paraId="647AB5A8"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Müzik Alanı</w:t>
      </w:r>
    </w:p>
    <w:p w14:paraId="5297D7C1"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MDB1. Müziksel Dinleme</w:t>
      </w:r>
    </w:p>
    <w:p w14:paraId="263CEC45"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MSB2. Müziksel Söyleme</w:t>
      </w:r>
    </w:p>
    <w:p w14:paraId="0A40CECA"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MÇB3. Müziksel Çalma</w:t>
      </w:r>
    </w:p>
    <w:p w14:paraId="7349C5F0"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 xml:space="preserve">KAVRAMSAL BECERİLER </w:t>
      </w:r>
    </w:p>
    <w:p w14:paraId="703B8EFB" w14:textId="77777777" w:rsidR="00542AE2" w:rsidRPr="009B3AC2" w:rsidRDefault="00542AE2" w:rsidP="00542AE2">
      <w:pPr>
        <w:spacing w:line="252" w:lineRule="auto"/>
        <w:rPr>
          <w:rFonts w:asciiTheme="minorHAnsi" w:hAnsiTheme="minorHAnsi"/>
        </w:rPr>
      </w:pPr>
      <w:r w:rsidRPr="009B3AC2">
        <w:rPr>
          <w:rFonts w:asciiTheme="minorHAnsi" w:hAnsiTheme="minorHAnsi"/>
          <w:b/>
        </w:rPr>
        <w:t xml:space="preserve">KB1. </w:t>
      </w:r>
      <w:r w:rsidRPr="009B3AC2">
        <w:rPr>
          <w:rFonts w:asciiTheme="minorHAnsi" w:hAnsiTheme="minorHAnsi"/>
        </w:rPr>
        <w:t xml:space="preserve">Belirlemek- Ölçmek- Kaydetmek </w:t>
      </w:r>
    </w:p>
    <w:p w14:paraId="37E92AB2"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lastRenderedPageBreak/>
        <w:t>KB2.2. Gözlemleme Becerisi</w:t>
      </w:r>
    </w:p>
    <w:p w14:paraId="0717BDB8" w14:textId="77777777" w:rsidR="00542AE2" w:rsidRPr="009B3AC2" w:rsidRDefault="00542AE2" w:rsidP="00542AE2">
      <w:pPr>
        <w:spacing w:line="252" w:lineRule="auto"/>
        <w:rPr>
          <w:rFonts w:asciiTheme="minorHAnsi" w:hAnsiTheme="minorHAnsi"/>
        </w:rPr>
      </w:pPr>
      <w:r w:rsidRPr="009B3AC2">
        <w:rPr>
          <w:rFonts w:asciiTheme="minorHAnsi" w:hAnsiTheme="minorHAnsi"/>
        </w:rPr>
        <w:t xml:space="preserve">KB2.2.SB1. Gözleme ilişkin amaç-ölçüt belirlemek </w:t>
      </w:r>
    </w:p>
    <w:p w14:paraId="34D5E129" w14:textId="77777777" w:rsidR="00542AE2" w:rsidRPr="009B3AC2" w:rsidRDefault="00542AE2" w:rsidP="00542AE2">
      <w:pPr>
        <w:spacing w:line="252" w:lineRule="auto"/>
        <w:rPr>
          <w:rFonts w:asciiTheme="minorHAnsi" w:hAnsiTheme="minorHAnsi"/>
        </w:rPr>
      </w:pPr>
      <w:r w:rsidRPr="009B3AC2">
        <w:rPr>
          <w:rFonts w:asciiTheme="minorHAnsi" w:hAnsiTheme="minorHAnsi"/>
        </w:rPr>
        <w:t xml:space="preserve">KB2.2.SB2. Uygun veri toplama aracı ile veri toplamak </w:t>
      </w:r>
    </w:p>
    <w:p w14:paraId="0C2BA6E8" w14:textId="77777777" w:rsidR="00542AE2" w:rsidRPr="009B3AC2" w:rsidRDefault="00542AE2" w:rsidP="00542AE2">
      <w:pPr>
        <w:spacing w:line="252" w:lineRule="auto"/>
        <w:rPr>
          <w:rFonts w:asciiTheme="minorHAnsi" w:hAnsiTheme="minorHAnsi"/>
        </w:rPr>
      </w:pPr>
      <w:r w:rsidRPr="009B3AC2">
        <w:rPr>
          <w:rFonts w:asciiTheme="minorHAnsi" w:hAnsiTheme="minorHAnsi"/>
        </w:rPr>
        <w:t>KB2.2.SB3. Toplanan verileri sınıflandırmak ve kaydetmek</w:t>
      </w:r>
    </w:p>
    <w:p w14:paraId="01AED0ED"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KB2.6. Bilgi Toplama Becerisi</w:t>
      </w:r>
    </w:p>
    <w:p w14:paraId="2A91C1E1" w14:textId="77777777" w:rsidR="00542AE2" w:rsidRPr="009B3AC2" w:rsidRDefault="00542AE2" w:rsidP="00542AE2">
      <w:pPr>
        <w:spacing w:line="252" w:lineRule="auto"/>
        <w:rPr>
          <w:rFonts w:asciiTheme="minorHAnsi" w:hAnsiTheme="minorHAnsi"/>
        </w:rPr>
      </w:pPr>
      <w:r w:rsidRPr="009B3AC2">
        <w:rPr>
          <w:rFonts w:asciiTheme="minorHAnsi" w:hAnsiTheme="minorHAnsi"/>
        </w:rPr>
        <w:t>KB2.6.SB1. İstenen bilgiye ulaşmak için kullanacağı araçları belirlemek</w:t>
      </w:r>
    </w:p>
    <w:p w14:paraId="34C7ADE8" w14:textId="77777777" w:rsidR="00542AE2" w:rsidRPr="009B3AC2" w:rsidRDefault="00542AE2" w:rsidP="00542AE2">
      <w:pPr>
        <w:spacing w:line="252" w:lineRule="auto"/>
        <w:rPr>
          <w:rFonts w:asciiTheme="minorHAnsi" w:hAnsiTheme="minorHAnsi"/>
        </w:rPr>
      </w:pPr>
      <w:r w:rsidRPr="009B3AC2">
        <w:rPr>
          <w:rFonts w:asciiTheme="minorHAnsi" w:hAnsiTheme="minorHAnsi"/>
        </w:rPr>
        <w:t>KB2.6.SB2. Belirlediği aracı kullanarak olay/konu/durum hakkındaki bilgileri bulmak</w:t>
      </w:r>
    </w:p>
    <w:p w14:paraId="6B676D9A" w14:textId="77777777" w:rsidR="00542AE2" w:rsidRPr="009B3AC2" w:rsidRDefault="00542AE2" w:rsidP="00542AE2">
      <w:pPr>
        <w:spacing w:line="252" w:lineRule="auto"/>
        <w:rPr>
          <w:rFonts w:asciiTheme="minorHAnsi" w:hAnsiTheme="minorHAnsi"/>
        </w:rPr>
      </w:pPr>
      <w:r w:rsidRPr="009B3AC2">
        <w:rPr>
          <w:rFonts w:asciiTheme="minorHAnsi" w:hAnsiTheme="minorHAnsi"/>
        </w:rPr>
        <w:t>KB2.6.SB3. Olay/konu/durumla ilgili ulaşılan bilgileri doğrulamak</w:t>
      </w:r>
    </w:p>
    <w:p w14:paraId="79E4A25B"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KB2.17. Değerlendirme Becerisi</w:t>
      </w:r>
    </w:p>
    <w:p w14:paraId="53356F2C" w14:textId="77777777" w:rsidR="00542AE2" w:rsidRPr="009B3AC2" w:rsidRDefault="00542AE2" w:rsidP="00542AE2">
      <w:pPr>
        <w:spacing w:line="252" w:lineRule="auto"/>
        <w:rPr>
          <w:rFonts w:asciiTheme="minorHAnsi" w:hAnsiTheme="minorHAnsi"/>
        </w:rPr>
      </w:pPr>
      <w:r w:rsidRPr="009B3AC2">
        <w:rPr>
          <w:rFonts w:asciiTheme="minorHAnsi" w:hAnsiTheme="minorHAnsi"/>
        </w:rPr>
        <w:t>KB2.17.SB1. Mevcut olay/konu/duruma ilişkin ölçüt belirlemek</w:t>
      </w:r>
    </w:p>
    <w:p w14:paraId="43F6DD66" w14:textId="77777777" w:rsidR="00542AE2" w:rsidRPr="009B3AC2" w:rsidRDefault="00542AE2" w:rsidP="00542AE2">
      <w:pPr>
        <w:spacing w:line="252" w:lineRule="auto"/>
        <w:rPr>
          <w:rFonts w:asciiTheme="minorHAnsi" w:hAnsiTheme="minorHAnsi"/>
        </w:rPr>
      </w:pPr>
      <w:r w:rsidRPr="009B3AC2">
        <w:rPr>
          <w:rFonts w:asciiTheme="minorHAnsi" w:hAnsiTheme="minorHAnsi"/>
        </w:rPr>
        <w:t>KB2.17.SB2. Mevcut olay/konu/duruma ilişkin ölçme yapmak</w:t>
      </w:r>
    </w:p>
    <w:p w14:paraId="709879E7" w14:textId="77777777" w:rsidR="00542AE2" w:rsidRPr="009B3AC2" w:rsidRDefault="00542AE2" w:rsidP="00542AE2">
      <w:pPr>
        <w:spacing w:line="252" w:lineRule="auto"/>
        <w:rPr>
          <w:rFonts w:asciiTheme="minorHAnsi" w:hAnsiTheme="minorHAnsi"/>
        </w:rPr>
      </w:pPr>
      <w:r w:rsidRPr="009B3AC2">
        <w:rPr>
          <w:rFonts w:asciiTheme="minorHAnsi" w:hAnsiTheme="minorHAnsi"/>
        </w:rPr>
        <w:t>KB2.17.SB3. Ölçme sonuçlarını belirlediği ölçütlerle karşılaştırmak</w:t>
      </w:r>
    </w:p>
    <w:p w14:paraId="248989AE"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 xml:space="preserve">EĞİLİMLER </w:t>
      </w:r>
    </w:p>
    <w:p w14:paraId="4B73AE4E"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E1. Benlik Eğilimleri</w:t>
      </w:r>
    </w:p>
    <w:p w14:paraId="2FF2B4DD" w14:textId="77777777" w:rsidR="00542AE2" w:rsidRPr="009B3AC2" w:rsidRDefault="00542AE2" w:rsidP="00542AE2">
      <w:pPr>
        <w:jc w:val="both"/>
        <w:rPr>
          <w:rFonts w:asciiTheme="minorHAnsi" w:hAnsiTheme="minorHAnsi"/>
        </w:rPr>
      </w:pPr>
      <w:r w:rsidRPr="009B3AC2">
        <w:rPr>
          <w:rFonts w:asciiTheme="minorHAnsi" w:hAnsiTheme="minorHAnsi"/>
        </w:rPr>
        <w:t xml:space="preserve">E1.1. Merak </w:t>
      </w:r>
    </w:p>
    <w:p w14:paraId="0D11438D" w14:textId="77777777" w:rsidR="00542AE2" w:rsidRPr="009B3AC2" w:rsidRDefault="00542AE2" w:rsidP="00542AE2">
      <w:pPr>
        <w:jc w:val="both"/>
        <w:rPr>
          <w:rFonts w:asciiTheme="minorHAnsi" w:hAnsiTheme="minorHAnsi"/>
        </w:rPr>
      </w:pPr>
      <w:r w:rsidRPr="009B3AC2">
        <w:rPr>
          <w:rFonts w:asciiTheme="minorHAnsi" w:hAnsiTheme="minorHAnsi"/>
        </w:rPr>
        <w:t>E1.2. Bağımsızlık</w:t>
      </w:r>
    </w:p>
    <w:p w14:paraId="6A5933B7" w14:textId="77777777" w:rsidR="00542AE2" w:rsidRPr="009B3AC2" w:rsidRDefault="00542AE2" w:rsidP="00542AE2">
      <w:pPr>
        <w:jc w:val="both"/>
        <w:rPr>
          <w:rFonts w:asciiTheme="minorHAnsi" w:hAnsiTheme="minorHAnsi"/>
          <w:b/>
        </w:rPr>
      </w:pPr>
      <w:r w:rsidRPr="009B3AC2">
        <w:rPr>
          <w:rFonts w:asciiTheme="minorHAnsi" w:hAnsiTheme="minorHAnsi"/>
          <w:b/>
        </w:rPr>
        <w:t>E2. Sosyal Eğilimler</w:t>
      </w:r>
    </w:p>
    <w:p w14:paraId="7B21D5DC" w14:textId="77777777" w:rsidR="00542AE2" w:rsidRPr="009B3AC2" w:rsidRDefault="00542AE2" w:rsidP="00542AE2">
      <w:pPr>
        <w:jc w:val="both"/>
        <w:rPr>
          <w:rFonts w:asciiTheme="minorHAnsi" w:hAnsiTheme="minorHAnsi"/>
        </w:rPr>
      </w:pPr>
      <w:r w:rsidRPr="009B3AC2">
        <w:rPr>
          <w:rFonts w:asciiTheme="minorHAnsi" w:hAnsiTheme="minorHAnsi"/>
        </w:rPr>
        <w:t>E2.1. Empati</w:t>
      </w:r>
    </w:p>
    <w:p w14:paraId="5C1645B7" w14:textId="77777777" w:rsidR="00542AE2" w:rsidRPr="009B3AC2" w:rsidRDefault="00542AE2" w:rsidP="00542AE2">
      <w:pPr>
        <w:jc w:val="both"/>
        <w:rPr>
          <w:rFonts w:asciiTheme="minorHAnsi" w:hAnsiTheme="minorHAnsi"/>
        </w:rPr>
      </w:pPr>
      <w:r w:rsidRPr="009B3AC2">
        <w:rPr>
          <w:rFonts w:asciiTheme="minorHAnsi" w:hAnsiTheme="minorHAnsi"/>
        </w:rPr>
        <w:t>E2.2. Sorumluluk</w:t>
      </w:r>
    </w:p>
    <w:p w14:paraId="5D7D73CA" w14:textId="77777777" w:rsidR="00542AE2" w:rsidRPr="009B3AC2" w:rsidRDefault="00542AE2" w:rsidP="00542AE2">
      <w:pPr>
        <w:jc w:val="both"/>
        <w:rPr>
          <w:rFonts w:asciiTheme="minorHAnsi" w:hAnsiTheme="minorHAnsi"/>
          <w:b/>
        </w:rPr>
      </w:pPr>
      <w:r w:rsidRPr="009B3AC2">
        <w:rPr>
          <w:rFonts w:asciiTheme="minorHAnsi" w:hAnsiTheme="minorHAnsi"/>
          <w:b/>
        </w:rPr>
        <w:t>E3. Entelektüel Eğilimler</w:t>
      </w:r>
    </w:p>
    <w:p w14:paraId="30D00551" w14:textId="77777777" w:rsidR="00542AE2" w:rsidRPr="009B3AC2" w:rsidRDefault="00542AE2" w:rsidP="00542AE2">
      <w:pPr>
        <w:spacing w:line="276" w:lineRule="auto"/>
        <w:rPr>
          <w:rFonts w:asciiTheme="minorHAnsi" w:hAnsiTheme="minorHAnsi"/>
        </w:rPr>
      </w:pPr>
      <w:r w:rsidRPr="009B3AC2">
        <w:rPr>
          <w:rFonts w:asciiTheme="minorHAnsi" w:hAnsiTheme="minorHAnsi"/>
        </w:rPr>
        <w:t xml:space="preserve">E3.3. Açık Fikirlilik </w:t>
      </w:r>
    </w:p>
    <w:p w14:paraId="3768D4B6" w14:textId="77777777" w:rsidR="00542AE2" w:rsidRPr="009B3AC2" w:rsidRDefault="00542AE2" w:rsidP="00542AE2">
      <w:pPr>
        <w:spacing w:line="276" w:lineRule="auto"/>
        <w:rPr>
          <w:rFonts w:asciiTheme="minorHAnsi" w:hAnsiTheme="minorHAnsi"/>
        </w:rPr>
      </w:pPr>
      <w:r w:rsidRPr="009B3AC2">
        <w:rPr>
          <w:rFonts w:asciiTheme="minorHAnsi" w:hAnsiTheme="minorHAnsi"/>
        </w:rPr>
        <w:t>E3.4. Analitik Düşünme</w:t>
      </w:r>
    </w:p>
    <w:p w14:paraId="4BB50D41" w14:textId="77777777" w:rsidR="00542AE2" w:rsidRPr="009B3AC2" w:rsidRDefault="00542AE2" w:rsidP="00542AE2">
      <w:pPr>
        <w:spacing w:line="276" w:lineRule="auto"/>
        <w:rPr>
          <w:rFonts w:asciiTheme="minorHAnsi" w:hAnsiTheme="minorHAnsi"/>
          <w:b/>
        </w:rPr>
      </w:pPr>
      <w:r w:rsidRPr="009B3AC2">
        <w:rPr>
          <w:rFonts w:asciiTheme="minorHAnsi" w:hAnsiTheme="minorHAnsi"/>
          <w:b/>
        </w:rPr>
        <w:t>PROGRAMLAR ARASI BİLEŞENLER:</w:t>
      </w:r>
    </w:p>
    <w:p w14:paraId="7BCA46DC" w14:textId="77777777" w:rsidR="00542AE2" w:rsidRPr="009B3AC2" w:rsidRDefault="00542AE2" w:rsidP="00542AE2">
      <w:pPr>
        <w:spacing w:line="276" w:lineRule="auto"/>
        <w:rPr>
          <w:rFonts w:asciiTheme="minorHAnsi" w:hAnsiTheme="minorHAnsi"/>
          <w:b/>
        </w:rPr>
      </w:pPr>
      <w:r w:rsidRPr="009B3AC2">
        <w:rPr>
          <w:rFonts w:asciiTheme="minorHAnsi" w:hAnsiTheme="minorHAnsi"/>
          <w:b/>
        </w:rPr>
        <w:t xml:space="preserve">Sosyal-Duygusal Öğrenme Becerileri: </w:t>
      </w:r>
    </w:p>
    <w:p w14:paraId="1A0D545E"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SDB1.2. Kendini Düzenleme (Öz Düzenleme Becerisi)</w:t>
      </w:r>
    </w:p>
    <w:p w14:paraId="0C6A6A1A" w14:textId="77777777" w:rsidR="00542AE2" w:rsidRPr="009B3AC2" w:rsidRDefault="00542AE2" w:rsidP="00542AE2">
      <w:pPr>
        <w:spacing w:line="252" w:lineRule="auto"/>
        <w:rPr>
          <w:rFonts w:asciiTheme="minorHAnsi" w:hAnsiTheme="minorHAnsi"/>
        </w:rPr>
      </w:pPr>
      <w:r w:rsidRPr="009B3AC2">
        <w:rPr>
          <w:rFonts w:asciiTheme="minorHAnsi" w:hAnsiTheme="minorHAnsi"/>
        </w:rPr>
        <w:t>SDB1.2.SB3.Bir hedefi gerçekleştirebilmek için kendi duygu, düşünce ve davranışlarını izlemek ve yönetmek</w:t>
      </w:r>
    </w:p>
    <w:p w14:paraId="697513A7" w14:textId="77777777" w:rsidR="00542AE2" w:rsidRPr="009B3AC2" w:rsidRDefault="00542AE2" w:rsidP="00542AE2">
      <w:pPr>
        <w:spacing w:line="252" w:lineRule="auto"/>
        <w:rPr>
          <w:rFonts w:asciiTheme="minorHAnsi" w:hAnsiTheme="minorHAnsi"/>
        </w:rPr>
      </w:pPr>
      <w:r w:rsidRPr="009B3AC2">
        <w:rPr>
          <w:rFonts w:asciiTheme="minorHAnsi" w:hAnsiTheme="minorHAnsi"/>
        </w:rPr>
        <w:t>SDB1.2.SB3.G1. Hedefini gerçekleştirmek için duygu ve davranışlarını kontrol eder.</w:t>
      </w:r>
    </w:p>
    <w:p w14:paraId="4B7FCDF3" w14:textId="77777777" w:rsidR="00542AE2" w:rsidRPr="009B3AC2" w:rsidRDefault="00542AE2" w:rsidP="00542AE2">
      <w:pPr>
        <w:spacing w:line="252" w:lineRule="auto"/>
        <w:rPr>
          <w:rFonts w:asciiTheme="minorHAnsi" w:hAnsiTheme="minorHAnsi"/>
        </w:rPr>
      </w:pPr>
      <w:r w:rsidRPr="009B3AC2">
        <w:rPr>
          <w:rFonts w:asciiTheme="minorHAnsi" w:hAnsiTheme="minorHAnsi"/>
        </w:rPr>
        <w:t>SDB1.2.SB3.G2. Hedefini gerçekleştirmek için duygu ve davranışlarında olumlu düzenlemeler yapar.</w:t>
      </w:r>
    </w:p>
    <w:p w14:paraId="010CCCC8" w14:textId="77777777" w:rsidR="00542AE2" w:rsidRPr="009B3AC2" w:rsidRDefault="00542AE2" w:rsidP="00542AE2">
      <w:pPr>
        <w:spacing w:line="252" w:lineRule="auto"/>
        <w:rPr>
          <w:rFonts w:asciiTheme="minorHAnsi" w:hAnsiTheme="minorHAnsi"/>
        </w:rPr>
      </w:pPr>
      <w:r w:rsidRPr="009B3AC2">
        <w:rPr>
          <w:rFonts w:asciiTheme="minorHAnsi" w:hAnsiTheme="minorHAnsi"/>
        </w:rPr>
        <w:t xml:space="preserve">SDB1.2.SB3.G3. Gerektiğinde isteklerini erteler. </w:t>
      </w:r>
    </w:p>
    <w:p w14:paraId="6318BE8A" w14:textId="77777777" w:rsidR="00542AE2" w:rsidRPr="009B3AC2" w:rsidRDefault="00542AE2" w:rsidP="00542AE2">
      <w:pPr>
        <w:spacing w:line="252" w:lineRule="auto"/>
        <w:rPr>
          <w:rFonts w:asciiTheme="minorHAnsi" w:hAnsiTheme="minorHAnsi"/>
        </w:rPr>
      </w:pPr>
      <w:r w:rsidRPr="009B3AC2">
        <w:rPr>
          <w:rFonts w:asciiTheme="minorHAnsi" w:hAnsiTheme="minorHAnsi"/>
        </w:rPr>
        <w:t>SDB1.2.SB3.G4. Koşula/duruma uygun şekilde tepkilerini kontrol eder.</w:t>
      </w:r>
    </w:p>
    <w:p w14:paraId="4752A294" w14:textId="77777777" w:rsidR="00542AE2" w:rsidRPr="009B3AC2" w:rsidRDefault="00542AE2" w:rsidP="00542AE2">
      <w:pPr>
        <w:spacing w:line="252" w:lineRule="auto"/>
        <w:rPr>
          <w:rFonts w:asciiTheme="minorHAnsi" w:hAnsiTheme="minorHAnsi"/>
        </w:rPr>
      </w:pPr>
      <w:r w:rsidRPr="009B3AC2">
        <w:rPr>
          <w:rFonts w:asciiTheme="minorHAnsi" w:hAnsiTheme="minorHAnsi"/>
        </w:rPr>
        <w:t>SDB1.2.SB5. Kendi öğrenme durumunu geliştirmeye yönelik çalışmalar yapmak</w:t>
      </w:r>
    </w:p>
    <w:p w14:paraId="4833E307" w14:textId="77777777" w:rsidR="00542AE2" w:rsidRPr="009B3AC2" w:rsidRDefault="00542AE2" w:rsidP="00542AE2">
      <w:pPr>
        <w:spacing w:line="252" w:lineRule="auto"/>
        <w:rPr>
          <w:rFonts w:asciiTheme="minorHAnsi" w:hAnsiTheme="minorHAnsi"/>
        </w:rPr>
      </w:pPr>
      <w:r w:rsidRPr="009B3AC2">
        <w:rPr>
          <w:rFonts w:asciiTheme="minorHAnsi" w:hAnsiTheme="minorHAnsi"/>
        </w:rPr>
        <w:lastRenderedPageBreak/>
        <w:t xml:space="preserve">SDB1.2.SB5.G1. Merak ettiği konu/kavramları öğrenmek için uygun yöntem geliştirir. </w:t>
      </w:r>
    </w:p>
    <w:p w14:paraId="09996687" w14:textId="77777777" w:rsidR="00542AE2" w:rsidRPr="009B3AC2" w:rsidRDefault="00542AE2" w:rsidP="00542AE2">
      <w:pPr>
        <w:spacing w:line="252" w:lineRule="auto"/>
        <w:rPr>
          <w:rFonts w:asciiTheme="minorHAnsi" w:hAnsiTheme="minorHAnsi"/>
        </w:rPr>
      </w:pPr>
      <w:r w:rsidRPr="009B3AC2">
        <w:rPr>
          <w:rFonts w:asciiTheme="minorHAnsi" w:hAnsiTheme="minorHAnsi"/>
        </w:rPr>
        <w:t>SDB1.2.SB5.G2. Geliştirdiği yöntemi uygular.</w:t>
      </w:r>
    </w:p>
    <w:p w14:paraId="5CFEFA7F"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SDB2.1. İletişim Becerisi</w:t>
      </w:r>
    </w:p>
    <w:p w14:paraId="3CDCAF7B"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SDB2.1.SB4. Grup iletişimine katılmak</w:t>
      </w:r>
    </w:p>
    <w:p w14:paraId="7944D740" w14:textId="77777777" w:rsidR="00542AE2" w:rsidRPr="009B3AC2" w:rsidRDefault="00542AE2" w:rsidP="00542AE2">
      <w:pPr>
        <w:spacing w:line="252" w:lineRule="auto"/>
        <w:rPr>
          <w:rFonts w:asciiTheme="minorHAnsi" w:hAnsiTheme="minorHAnsi"/>
        </w:rPr>
      </w:pPr>
      <w:r w:rsidRPr="009B3AC2">
        <w:rPr>
          <w:rFonts w:asciiTheme="minorHAnsi" w:hAnsiTheme="minorHAnsi"/>
        </w:rPr>
        <w:t xml:space="preserve">SDB2.1.SB4.G1. Grup iletişimine katılmaya istekli olur. </w:t>
      </w:r>
    </w:p>
    <w:p w14:paraId="61029CB9" w14:textId="77777777" w:rsidR="00542AE2" w:rsidRPr="009B3AC2" w:rsidRDefault="00542AE2" w:rsidP="00542AE2">
      <w:pPr>
        <w:spacing w:line="252" w:lineRule="auto"/>
        <w:rPr>
          <w:rFonts w:asciiTheme="minorHAnsi" w:hAnsiTheme="minorHAnsi"/>
        </w:rPr>
      </w:pPr>
      <w:r w:rsidRPr="009B3AC2">
        <w:rPr>
          <w:rFonts w:asciiTheme="minorHAnsi" w:hAnsiTheme="minorHAnsi"/>
        </w:rPr>
        <w:t>SDB2.1.SB4.G2. Grup üyelerinin duygu ve düşüncelerine ilgi gösterir.</w:t>
      </w:r>
    </w:p>
    <w:p w14:paraId="3C434364"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SDB2.1.SB5. İletişiminin önündeki engelleri ortadan kaldırma</w:t>
      </w:r>
    </w:p>
    <w:p w14:paraId="7B7D3987" w14:textId="77777777" w:rsidR="00542AE2" w:rsidRPr="009B3AC2" w:rsidRDefault="00542AE2" w:rsidP="00542AE2">
      <w:pPr>
        <w:spacing w:line="252" w:lineRule="auto"/>
        <w:rPr>
          <w:rFonts w:asciiTheme="minorHAnsi" w:hAnsiTheme="minorHAnsi"/>
        </w:rPr>
      </w:pPr>
      <w:r w:rsidRPr="009B3AC2">
        <w:rPr>
          <w:rFonts w:asciiTheme="minorHAnsi" w:hAnsiTheme="minorHAnsi"/>
        </w:rPr>
        <w:t>SDB2.1.SB5.G1. Konuşmak için muhatabının konuşmasının/ işinin bitmesini bekler.</w:t>
      </w:r>
    </w:p>
    <w:p w14:paraId="0E14E6F5" w14:textId="77777777" w:rsidR="00542AE2" w:rsidRPr="009B3AC2" w:rsidRDefault="00542AE2" w:rsidP="00542AE2">
      <w:pPr>
        <w:spacing w:line="252" w:lineRule="auto"/>
        <w:rPr>
          <w:rFonts w:asciiTheme="minorHAnsi" w:hAnsiTheme="minorHAnsi"/>
        </w:rPr>
      </w:pPr>
      <w:r w:rsidRPr="009B3AC2">
        <w:rPr>
          <w:rFonts w:asciiTheme="minorHAnsi" w:hAnsiTheme="minorHAnsi"/>
        </w:rPr>
        <w:t>SDB2.1.SB5.G2. Konuşmak istediğini belirtmek için mimiklerini kullanır.</w:t>
      </w:r>
    </w:p>
    <w:p w14:paraId="52ED02AB" w14:textId="77777777" w:rsidR="00542AE2" w:rsidRPr="009B3AC2" w:rsidRDefault="00542AE2" w:rsidP="00542AE2">
      <w:pPr>
        <w:spacing w:line="252" w:lineRule="auto"/>
        <w:rPr>
          <w:rFonts w:asciiTheme="minorHAnsi" w:hAnsiTheme="minorHAnsi"/>
        </w:rPr>
      </w:pPr>
      <w:r w:rsidRPr="009B3AC2">
        <w:rPr>
          <w:rFonts w:asciiTheme="minorHAnsi" w:hAnsiTheme="minorHAnsi"/>
        </w:rPr>
        <w:t>SDB2.1.SB5.G3. Nazik bir ifadeyle söz ister.</w:t>
      </w:r>
    </w:p>
    <w:p w14:paraId="698C46C4"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SDB2.2. İş Birliği Becerisi</w:t>
      </w:r>
    </w:p>
    <w:p w14:paraId="4583B594"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SDB2.2.SB2.Düşüncelerini başkalarıyla tartışmak/müzakere etmek</w:t>
      </w:r>
    </w:p>
    <w:p w14:paraId="68D9C994" w14:textId="77777777" w:rsidR="00542AE2" w:rsidRPr="009B3AC2" w:rsidRDefault="00542AE2" w:rsidP="00542AE2">
      <w:pPr>
        <w:spacing w:line="252" w:lineRule="auto"/>
        <w:rPr>
          <w:rFonts w:asciiTheme="minorHAnsi" w:hAnsiTheme="minorHAnsi"/>
        </w:rPr>
      </w:pPr>
      <w:r w:rsidRPr="009B3AC2">
        <w:rPr>
          <w:rFonts w:asciiTheme="minorHAnsi" w:hAnsiTheme="minorHAnsi"/>
        </w:rPr>
        <w:t>SDB2.2.SB2.G1. Uygun koşullar altında düşüncelerini başkalarıyla tartışır.</w:t>
      </w:r>
    </w:p>
    <w:p w14:paraId="0617124E" w14:textId="77777777" w:rsidR="00542AE2" w:rsidRPr="009B3AC2" w:rsidRDefault="00542AE2" w:rsidP="00542AE2">
      <w:pPr>
        <w:spacing w:line="252" w:lineRule="auto"/>
        <w:rPr>
          <w:rFonts w:asciiTheme="minorHAnsi" w:hAnsiTheme="minorHAnsi"/>
        </w:rPr>
      </w:pPr>
      <w:r w:rsidRPr="009B3AC2">
        <w:rPr>
          <w:rFonts w:asciiTheme="minorHAnsi" w:hAnsiTheme="minorHAnsi"/>
        </w:rPr>
        <w:t>SDB2.2.SB2.G2. Akran grupları ile alınacak kararlarda konuyla ilgili düşüncelerini söyler.</w:t>
      </w:r>
    </w:p>
    <w:p w14:paraId="3E25DE27" w14:textId="77777777" w:rsidR="00542AE2" w:rsidRPr="009B3AC2" w:rsidRDefault="00542AE2" w:rsidP="00542AE2">
      <w:pPr>
        <w:spacing w:line="252" w:lineRule="auto"/>
        <w:rPr>
          <w:rFonts w:asciiTheme="minorHAnsi" w:hAnsiTheme="minorHAnsi"/>
        </w:rPr>
      </w:pPr>
      <w:r w:rsidRPr="009B3AC2">
        <w:rPr>
          <w:rFonts w:asciiTheme="minorHAnsi" w:hAnsiTheme="minorHAnsi"/>
        </w:rPr>
        <w:t>SDB2.2.SB2.G3. Düşüncelerini söylerken nazik bir şekilde ifade eder.</w:t>
      </w:r>
    </w:p>
    <w:p w14:paraId="4DC85143"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SDB3.1. Uyum Becerisi</w:t>
      </w:r>
    </w:p>
    <w:p w14:paraId="18E2620A" w14:textId="77777777" w:rsidR="00542AE2" w:rsidRPr="009B3AC2" w:rsidRDefault="00542AE2" w:rsidP="00542AE2">
      <w:pPr>
        <w:spacing w:line="252" w:lineRule="auto"/>
        <w:rPr>
          <w:rFonts w:asciiTheme="minorHAnsi" w:hAnsiTheme="minorHAnsi"/>
        </w:rPr>
      </w:pPr>
      <w:r w:rsidRPr="009B3AC2">
        <w:rPr>
          <w:rFonts w:asciiTheme="minorHAnsi" w:hAnsiTheme="minorHAnsi"/>
        </w:rPr>
        <w:t>SDB3.1.SB4. Yeni, değişen ve belirsiz durumlarda davranış veya eylemin doğasını, seviyesini ve derecesini ayarlamak</w:t>
      </w:r>
    </w:p>
    <w:p w14:paraId="3FD7E649" w14:textId="77777777" w:rsidR="00542AE2" w:rsidRPr="009B3AC2" w:rsidRDefault="00542AE2" w:rsidP="00542AE2">
      <w:pPr>
        <w:spacing w:line="252" w:lineRule="auto"/>
        <w:rPr>
          <w:rFonts w:asciiTheme="minorHAnsi" w:hAnsiTheme="minorHAnsi"/>
        </w:rPr>
      </w:pPr>
      <w:r w:rsidRPr="009B3AC2">
        <w:rPr>
          <w:rFonts w:asciiTheme="minorHAnsi" w:hAnsiTheme="minorHAnsi"/>
        </w:rPr>
        <w:t>SDB3.1.SB4.G1. Yeni bir durumla karşılaştığında uyum sağlamak için gerektiğinde davranışlarını düzenler.</w:t>
      </w:r>
    </w:p>
    <w:p w14:paraId="58AA5164" w14:textId="77777777" w:rsidR="00542AE2" w:rsidRPr="009B3AC2" w:rsidRDefault="00542AE2" w:rsidP="00542AE2">
      <w:pPr>
        <w:spacing w:line="252" w:lineRule="auto"/>
        <w:rPr>
          <w:rFonts w:asciiTheme="minorHAnsi" w:hAnsiTheme="minorHAnsi"/>
        </w:rPr>
      </w:pPr>
      <w:r w:rsidRPr="009B3AC2">
        <w:rPr>
          <w:rFonts w:asciiTheme="minorHAnsi" w:hAnsiTheme="minorHAnsi"/>
        </w:rPr>
        <w:t>SDB3.1.SB4.G2. Kendisi için heyecan ya da kaygı yaratan durumları söyler.</w:t>
      </w:r>
    </w:p>
    <w:p w14:paraId="19013F20"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SDB3.3. Sorumlu Karar Verme Becerisi</w:t>
      </w:r>
    </w:p>
    <w:p w14:paraId="5FDF6146" w14:textId="77777777" w:rsidR="00542AE2" w:rsidRPr="009B3AC2" w:rsidRDefault="00542AE2" w:rsidP="00542AE2">
      <w:pPr>
        <w:spacing w:line="252" w:lineRule="auto"/>
        <w:rPr>
          <w:rFonts w:asciiTheme="minorHAnsi" w:hAnsiTheme="minorHAnsi"/>
        </w:rPr>
      </w:pPr>
      <w:r w:rsidRPr="009B3AC2">
        <w:rPr>
          <w:rFonts w:asciiTheme="minorHAnsi" w:hAnsiTheme="minorHAnsi"/>
        </w:rPr>
        <w:t xml:space="preserve">SDB3.3.SB2.G1. Eylemlerinin olası sonuçlarını fark eder. </w:t>
      </w:r>
    </w:p>
    <w:p w14:paraId="17A3B28B" w14:textId="77777777" w:rsidR="00542AE2" w:rsidRPr="009B3AC2" w:rsidRDefault="00542AE2" w:rsidP="00542AE2">
      <w:pPr>
        <w:spacing w:line="252" w:lineRule="auto"/>
        <w:rPr>
          <w:rFonts w:asciiTheme="minorHAnsi" w:hAnsiTheme="minorHAnsi"/>
        </w:rPr>
      </w:pPr>
      <w:r w:rsidRPr="009B3AC2">
        <w:rPr>
          <w:rFonts w:asciiTheme="minorHAnsi" w:hAnsiTheme="minorHAnsi"/>
        </w:rPr>
        <w:t>SDB3.3.SB2.G2. Olumlu-olumsuz sonuçları görerek sorumluluk üstlenir.</w:t>
      </w:r>
    </w:p>
    <w:p w14:paraId="7E05387D" w14:textId="77777777" w:rsidR="00542AE2" w:rsidRPr="009B3AC2" w:rsidRDefault="00542AE2" w:rsidP="00542AE2">
      <w:pPr>
        <w:spacing w:line="252" w:lineRule="auto"/>
        <w:rPr>
          <w:rFonts w:asciiTheme="minorHAnsi" w:hAnsiTheme="minorHAnsi"/>
        </w:rPr>
      </w:pPr>
      <w:r w:rsidRPr="009B3AC2">
        <w:rPr>
          <w:rFonts w:asciiTheme="minorHAnsi" w:hAnsiTheme="minorHAnsi"/>
        </w:rPr>
        <w:t>SDB3.3.SB2.G3. Hatasını kabul ederek ifade eder.</w:t>
      </w:r>
    </w:p>
    <w:p w14:paraId="295503E1" w14:textId="77777777" w:rsidR="00542AE2" w:rsidRPr="009B3AC2" w:rsidRDefault="00542AE2" w:rsidP="00542AE2">
      <w:pPr>
        <w:spacing w:line="252" w:lineRule="auto"/>
        <w:rPr>
          <w:rFonts w:asciiTheme="minorHAnsi" w:hAnsiTheme="minorHAnsi"/>
          <w:b/>
        </w:rPr>
      </w:pPr>
      <w:r w:rsidRPr="009B3AC2">
        <w:rPr>
          <w:rFonts w:asciiTheme="minorHAnsi" w:hAnsiTheme="minorHAnsi"/>
          <w:b/>
        </w:rPr>
        <w:t>Değerler:</w:t>
      </w:r>
    </w:p>
    <w:p w14:paraId="3D829AF1"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D5. Duyarlılık</w:t>
      </w:r>
    </w:p>
    <w:p w14:paraId="567EDEF9"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D5.2. Çevreye ve canlılara değer vermek</w:t>
      </w:r>
    </w:p>
    <w:p w14:paraId="5C3CE4FA"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D5.2.1. Çevre sorunlarına yol açabilecek davranışlardan kaçınır.</w:t>
      </w:r>
    </w:p>
    <w:p w14:paraId="27292197"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 xml:space="preserve">D5.2.2. Temiz enerji kaynaklarının önemini fark eder. </w:t>
      </w:r>
    </w:p>
    <w:p w14:paraId="6FFA5E5E"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D5.2.3. Çevresel sürdürülebilirliğin sağlanabilmesi için atık yönetimini önemser.</w:t>
      </w:r>
    </w:p>
    <w:p w14:paraId="7303250C"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D9. Merhamet</w:t>
      </w:r>
    </w:p>
    <w:p w14:paraId="5AB12296"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lastRenderedPageBreak/>
        <w:t>D9.1. Vicdanlı olmak</w:t>
      </w:r>
    </w:p>
    <w:p w14:paraId="5888BD9E"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 xml:space="preserve">D9.1.1. Merhametli davranmayı gerektiren durumları fark eder. </w:t>
      </w:r>
    </w:p>
    <w:p w14:paraId="10DF2A2C"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D9.1.2. İnsanların acılarına karşı duyarlı davranır.</w:t>
      </w:r>
    </w:p>
    <w:p w14:paraId="5C61904E"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D9.2. Şefkatli olmak</w:t>
      </w:r>
    </w:p>
    <w:p w14:paraId="25E9F4A0"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 xml:space="preserve">D9.2.2. Yardıma muhtaç kişilere sabırlı ve anlayışlı davranır. </w:t>
      </w:r>
    </w:p>
    <w:p w14:paraId="1B5A745F"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D9.3. İnsanı ve doğayı sevmek</w:t>
      </w:r>
    </w:p>
    <w:p w14:paraId="782F169B"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D9.3.5. Doğal yaşamı korumaya ve zenginleştirmeye yönelik etkinliklere gönüllü olarak katılır.</w:t>
      </w:r>
    </w:p>
    <w:p w14:paraId="41833E0E"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D15. Sevgi</w:t>
      </w:r>
    </w:p>
    <w:p w14:paraId="62F081C4"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D15.1. Anlayışlı ve barışçıl olmak</w:t>
      </w:r>
    </w:p>
    <w:p w14:paraId="3FAF1E82"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D15.1.1. İnsanları farklılıklarıyla kabul eder.</w:t>
      </w:r>
    </w:p>
    <w:p w14:paraId="3C32470E"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D17. Tasarruf</w:t>
      </w:r>
    </w:p>
    <w:p w14:paraId="6FDCB827"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D17.1. Bilinçli tüketici olmak</w:t>
      </w:r>
    </w:p>
    <w:p w14:paraId="0191A8BB"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 xml:space="preserve">D17.1.1. Harcamalarında fiş ya da fatura alındığını fark eder. </w:t>
      </w:r>
    </w:p>
    <w:p w14:paraId="4C02CB73"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D17.1.2. Satın alacağı ürünleri belirlerken ihtiyaçlarına öncelik verilmesi gerektiğini bilir.</w:t>
      </w:r>
    </w:p>
    <w:p w14:paraId="2243D97D"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D17.1.4. İsrafın zararlarını fark eder.</w:t>
      </w:r>
    </w:p>
    <w:p w14:paraId="1FFB6621"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D17.2. İsraftan kaçınmak</w:t>
      </w:r>
    </w:p>
    <w:p w14:paraId="0A89D20A"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D17.2.3. Enerji tasarrufuna yönelik planları uygular.</w:t>
      </w:r>
    </w:p>
    <w:p w14:paraId="644B7923"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D17.3. Sahip olduklarının değerini bilmek</w:t>
      </w:r>
    </w:p>
    <w:p w14:paraId="3E7313B3"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D18. Temizlik</w:t>
      </w:r>
    </w:p>
    <w:p w14:paraId="5FC787A7"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D18.3. Çevresel temizliğe ve sürdürülebilirliğe önem vermek</w:t>
      </w:r>
    </w:p>
    <w:p w14:paraId="04ABF268"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D18.3.1. Çevre kirliliğinin kaynaklarını, nedenlerini ve sonuçlarını bilir.</w:t>
      </w:r>
    </w:p>
    <w:p w14:paraId="537F2000"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 xml:space="preserve">D18.3.3. Ekosistemi korumak için etkili atık yönetiminin önemini fark eder. </w:t>
      </w:r>
    </w:p>
    <w:p w14:paraId="4EFB7DE2"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 xml:space="preserve">D18.3.4. Temiz enerji kaynaklarının çevre ve toplum sağlığı için önemini fark eder. </w:t>
      </w:r>
    </w:p>
    <w:p w14:paraId="211937CC"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D18.3.5. Davranışlarının çevre temizliği üzerindeki etkilerini fark eder.</w:t>
      </w:r>
    </w:p>
    <w:p w14:paraId="5F7E47C7"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D18.3.6. Çevre temizliği ve atık yönetimi konusunda örnek davranışlar sergiler.</w:t>
      </w:r>
    </w:p>
    <w:p w14:paraId="0A947FC1"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D19. Vatanseverlik</w:t>
      </w:r>
    </w:p>
    <w:p w14:paraId="7DF5B626"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D19.1. Millî bilinç sahibi olmak</w:t>
      </w:r>
    </w:p>
    <w:p w14:paraId="5659C1FF"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 xml:space="preserve">D19.1.1. Türk bayrağındaki renk ve sembolleri açıklar. </w:t>
      </w:r>
    </w:p>
    <w:p w14:paraId="4C742695"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D19.1.2. Türk bayrağına ve İstiklal Marşı’na saygı gösterir.</w:t>
      </w:r>
    </w:p>
    <w:p w14:paraId="1EF8FEE4"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D19.2. Millî kimliğini tanımak</w:t>
      </w:r>
    </w:p>
    <w:p w14:paraId="515745B9"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lastRenderedPageBreak/>
        <w:t xml:space="preserve">D19.2.1. Millî bayramların ve anma günlerinin önemini fark eder. </w:t>
      </w:r>
    </w:p>
    <w:p w14:paraId="1C1A9C55"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D19.2.2. Millî ve dinî bayramları coşkuyla kutlar.</w:t>
      </w:r>
    </w:p>
    <w:p w14:paraId="43EC1F5A"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D19.3.2. Koruma alanları, müzeler, el işleri, yemekler gibi somut ve ninniler, türküler, bilmeceler, destanlar gibi somut olmayan kültürel mirasını tanır.</w:t>
      </w:r>
    </w:p>
    <w:p w14:paraId="547B9B8E"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D20</w:t>
      </w:r>
      <w:r w:rsidRPr="009B3AC2">
        <w:rPr>
          <w:rFonts w:asciiTheme="minorHAnsi" w:hAnsiTheme="minorHAnsi"/>
        </w:rPr>
        <w:t xml:space="preserve">. </w:t>
      </w:r>
      <w:r w:rsidRPr="009B3AC2">
        <w:rPr>
          <w:rFonts w:asciiTheme="minorHAnsi" w:hAnsiTheme="minorHAnsi"/>
          <w:b/>
        </w:rPr>
        <w:t>Yardımseverlik</w:t>
      </w:r>
    </w:p>
    <w:p w14:paraId="250B8AF4"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D20.2. Dayanışma ve fedakârlık göstermek</w:t>
      </w:r>
    </w:p>
    <w:p w14:paraId="46DE697D"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D20.2.4. Hastaların, yaşlıların ve özel gereksinimli bireylerin ihtiyaçlarına öncelik verir.</w:t>
      </w:r>
    </w:p>
    <w:p w14:paraId="5D81B8C0" w14:textId="77777777" w:rsidR="00542AE2" w:rsidRPr="009B3AC2" w:rsidRDefault="00542AE2" w:rsidP="00542AE2">
      <w:pPr>
        <w:spacing w:line="276" w:lineRule="auto"/>
        <w:rPr>
          <w:rFonts w:asciiTheme="minorHAnsi" w:hAnsiTheme="minorHAnsi"/>
          <w:b/>
        </w:rPr>
      </w:pPr>
      <w:r w:rsidRPr="009B3AC2">
        <w:rPr>
          <w:rFonts w:asciiTheme="minorHAnsi" w:hAnsiTheme="minorHAnsi"/>
          <w:b/>
        </w:rPr>
        <w:t xml:space="preserve">Okuryazarlık Becerileri: </w:t>
      </w:r>
    </w:p>
    <w:p w14:paraId="54997D82" w14:textId="77777777" w:rsidR="00542AE2" w:rsidRPr="009B3AC2" w:rsidRDefault="00542AE2" w:rsidP="00542AE2">
      <w:pPr>
        <w:jc w:val="both"/>
        <w:rPr>
          <w:rFonts w:asciiTheme="minorHAnsi" w:hAnsiTheme="minorHAnsi"/>
          <w:b/>
        </w:rPr>
      </w:pPr>
      <w:r w:rsidRPr="009B3AC2">
        <w:rPr>
          <w:rFonts w:asciiTheme="minorHAnsi" w:hAnsiTheme="minorHAnsi"/>
          <w:b/>
        </w:rPr>
        <w:t>OB4.1.Görseli Anlama</w:t>
      </w:r>
    </w:p>
    <w:p w14:paraId="1F70C350" w14:textId="77777777" w:rsidR="00542AE2" w:rsidRPr="009B3AC2" w:rsidRDefault="00542AE2" w:rsidP="00542AE2">
      <w:pPr>
        <w:jc w:val="both"/>
        <w:rPr>
          <w:rFonts w:asciiTheme="minorHAnsi" w:hAnsiTheme="minorHAnsi"/>
        </w:rPr>
      </w:pPr>
      <w:r w:rsidRPr="009B3AC2">
        <w:rPr>
          <w:rFonts w:asciiTheme="minorHAnsi" w:hAnsiTheme="minorHAnsi"/>
        </w:rPr>
        <w:t xml:space="preserve">OB4.1.SB1. Görseli algılamak </w:t>
      </w:r>
    </w:p>
    <w:p w14:paraId="44019ACB" w14:textId="77777777" w:rsidR="00542AE2" w:rsidRPr="009B3AC2" w:rsidRDefault="00542AE2" w:rsidP="00542AE2">
      <w:pPr>
        <w:jc w:val="both"/>
        <w:rPr>
          <w:rFonts w:asciiTheme="minorHAnsi" w:hAnsiTheme="minorHAnsi"/>
        </w:rPr>
      </w:pPr>
      <w:r w:rsidRPr="009B3AC2">
        <w:rPr>
          <w:rFonts w:asciiTheme="minorHAnsi" w:hAnsiTheme="minorHAnsi"/>
        </w:rPr>
        <w:t>OB4.1.SB2. Görseli tanıma</w:t>
      </w:r>
    </w:p>
    <w:p w14:paraId="0C9C4992" w14:textId="77777777" w:rsidR="00542AE2" w:rsidRPr="009B3AC2" w:rsidRDefault="00542AE2" w:rsidP="00542AE2">
      <w:pPr>
        <w:jc w:val="both"/>
        <w:rPr>
          <w:rFonts w:asciiTheme="minorHAnsi" w:hAnsiTheme="minorHAnsi"/>
          <w:b/>
        </w:rPr>
      </w:pPr>
      <w:r w:rsidRPr="009B3AC2">
        <w:rPr>
          <w:rFonts w:asciiTheme="minorHAnsi" w:hAnsiTheme="minorHAnsi"/>
          <w:b/>
        </w:rPr>
        <w:t xml:space="preserve">OB2. Dijital Okuryazarlık </w:t>
      </w:r>
    </w:p>
    <w:p w14:paraId="62BF2820" w14:textId="77777777" w:rsidR="00542AE2" w:rsidRPr="009B3AC2" w:rsidRDefault="00542AE2" w:rsidP="00542AE2">
      <w:pPr>
        <w:jc w:val="both"/>
        <w:rPr>
          <w:rFonts w:asciiTheme="minorHAnsi" w:hAnsiTheme="minorHAnsi"/>
        </w:rPr>
      </w:pPr>
      <w:r w:rsidRPr="009B3AC2">
        <w:rPr>
          <w:rFonts w:asciiTheme="minorHAnsi" w:hAnsiTheme="minorHAnsi"/>
        </w:rPr>
        <w:t>OB2.1. Dijital Bilgiye Ulaşma ve Dijital Bilgiyi Tanıma</w:t>
      </w:r>
    </w:p>
    <w:p w14:paraId="5A733568" w14:textId="77777777" w:rsidR="00542AE2" w:rsidRPr="009B3AC2" w:rsidRDefault="00542AE2" w:rsidP="00542AE2">
      <w:pPr>
        <w:jc w:val="both"/>
        <w:rPr>
          <w:rFonts w:asciiTheme="minorHAnsi" w:hAnsiTheme="minorHAnsi"/>
        </w:rPr>
      </w:pPr>
      <w:r w:rsidRPr="009B3AC2">
        <w:rPr>
          <w:rFonts w:asciiTheme="minorHAnsi" w:hAnsiTheme="minorHAnsi"/>
        </w:rPr>
        <w:t>OB2.1.SB1. Dijital bilgiye erişim yollarını bilmek</w:t>
      </w:r>
    </w:p>
    <w:p w14:paraId="10D4B232" w14:textId="77777777" w:rsidR="00542AE2" w:rsidRPr="009B3AC2" w:rsidRDefault="00542AE2" w:rsidP="00542AE2">
      <w:pPr>
        <w:jc w:val="both"/>
        <w:rPr>
          <w:rFonts w:asciiTheme="minorHAnsi" w:hAnsiTheme="minorHAnsi"/>
        </w:rPr>
      </w:pPr>
      <w:r w:rsidRPr="009B3AC2">
        <w:rPr>
          <w:rFonts w:asciiTheme="minorHAnsi" w:hAnsiTheme="minorHAnsi"/>
        </w:rPr>
        <w:t>OB2.2. Dijital İletişimi Anlama</w:t>
      </w:r>
    </w:p>
    <w:p w14:paraId="4AC4F2B8" w14:textId="77777777" w:rsidR="00542AE2" w:rsidRPr="009B3AC2" w:rsidRDefault="00542AE2" w:rsidP="00542AE2">
      <w:pPr>
        <w:jc w:val="both"/>
        <w:rPr>
          <w:rFonts w:asciiTheme="minorHAnsi" w:hAnsiTheme="minorHAnsi"/>
        </w:rPr>
      </w:pPr>
      <w:r w:rsidRPr="009B3AC2">
        <w:rPr>
          <w:rFonts w:asciiTheme="minorHAnsi" w:hAnsiTheme="minorHAnsi"/>
        </w:rPr>
        <w:t>OB2. 2. SB1. Dijital ortamda iletişim araçlarını tanımak</w:t>
      </w:r>
    </w:p>
    <w:p w14:paraId="00A04C6C" w14:textId="77777777" w:rsidR="00542AE2" w:rsidRPr="009B3AC2" w:rsidRDefault="00542AE2" w:rsidP="00542AE2">
      <w:pPr>
        <w:jc w:val="both"/>
        <w:rPr>
          <w:rFonts w:asciiTheme="minorHAnsi" w:hAnsiTheme="minorHAnsi"/>
        </w:rPr>
      </w:pPr>
      <w:r w:rsidRPr="009B3AC2">
        <w:rPr>
          <w:rFonts w:asciiTheme="minorHAnsi" w:hAnsiTheme="minorHAnsi"/>
        </w:rPr>
        <w:t>OB2. 2. SB2. Dijital araçların gündelik hayattaki işlevlerini fark etmek</w:t>
      </w:r>
    </w:p>
    <w:p w14:paraId="20A07AF7" w14:textId="77777777" w:rsidR="00542AE2" w:rsidRPr="009B3AC2" w:rsidRDefault="00542AE2" w:rsidP="00542AE2">
      <w:pPr>
        <w:jc w:val="both"/>
        <w:rPr>
          <w:rFonts w:asciiTheme="minorHAnsi" w:hAnsiTheme="minorHAnsi"/>
        </w:rPr>
      </w:pPr>
      <w:r w:rsidRPr="009B3AC2">
        <w:rPr>
          <w:rFonts w:asciiTheme="minorHAnsi" w:hAnsiTheme="minorHAnsi"/>
        </w:rPr>
        <w:t>OB2. 2. SB3. Dijital iletişim araçlarını yaşına uygun süreyle kullanmanın önemini fark etmek</w:t>
      </w:r>
    </w:p>
    <w:p w14:paraId="479A2442" w14:textId="77777777" w:rsidR="00542AE2" w:rsidRPr="009B3AC2" w:rsidRDefault="00542AE2" w:rsidP="00542AE2">
      <w:pPr>
        <w:spacing w:line="276" w:lineRule="auto"/>
        <w:rPr>
          <w:rFonts w:asciiTheme="minorHAnsi" w:hAnsiTheme="minorHAnsi"/>
          <w:b/>
        </w:rPr>
      </w:pPr>
      <w:r w:rsidRPr="009B3AC2">
        <w:rPr>
          <w:rFonts w:asciiTheme="minorHAnsi" w:hAnsiTheme="minorHAnsi"/>
          <w:b/>
        </w:rPr>
        <w:t>OB6. Vatandaşlık Okuryazarlığı</w:t>
      </w:r>
    </w:p>
    <w:p w14:paraId="7F6DC4BD" w14:textId="77777777" w:rsidR="00542AE2" w:rsidRPr="009B3AC2" w:rsidRDefault="00542AE2" w:rsidP="00542AE2">
      <w:pPr>
        <w:spacing w:line="276" w:lineRule="auto"/>
        <w:rPr>
          <w:rFonts w:asciiTheme="minorHAnsi" w:hAnsiTheme="minorHAnsi"/>
        </w:rPr>
      </w:pPr>
      <w:r w:rsidRPr="009B3AC2">
        <w:rPr>
          <w:rFonts w:asciiTheme="minorHAnsi" w:hAnsiTheme="minorHAnsi"/>
        </w:rPr>
        <w:t>OB6.1.Vatandaşlığı Anlama</w:t>
      </w:r>
    </w:p>
    <w:p w14:paraId="31217734" w14:textId="77777777" w:rsidR="00542AE2" w:rsidRPr="009B3AC2" w:rsidRDefault="00542AE2" w:rsidP="00542AE2">
      <w:pPr>
        <w:spacing w:line="276" w:lineRule="auto"/>
        <w:rPr>
          <w:rFonts w:asciiTheme="minorHAnsi" w:hAnsiTheme="minorHAnsi"/>
          <w:b/>
        </w:rPr>
      </w:pPr>
      <w:r w:rsidRPr="009B3AC2">
        <w:rPr>
          <w:rFonts w:asciiTheme="minorHAnsi" w:hAnsiTheme="minorHAnsi"/>
        </w:rPr>
        <w:t>OB6.1.SB3. Farklılıklara saygı duymak</w:t>
      </w:r>
    </w:p>
    <w:p w14:paraId="6BE6D922" w14:textId="77777777" w:rsidR="00542AE2" w:rsidRPr="009B3AC2" w:rsidRDefault="00542AE2" w:rsidP="00542AE2">
      <w:pPr>
        <w:spacing w:line="276" w:lineRule="auto"/>
        <w:rPr>
          <w:rFonts w:asciiTheme="minorHAnsi" w:hAnsiTheme="minorHAnsi"/>
          <w:b/>
        </w:rPr>
      </w:pPr>
      <w:r w:rsidRPr="009B3AC2">
        <w:rPr>
          <w:rFonts w:asciiTheme="minorHAnsi" w:hAnsiTheme="minorHAnsi"/>
          <w:b/>
        </w:rPr>
        <w:t>OB7. Veri Okuryazarlığı</w:t>
      </w:r>
    </w:p>
    <w:p w14:paraId="1224E5FD" w14:textId="77777777" w:rsidR="00542AE2" w:rsidRPr="009B3AC2" w:rsidRDefault="00542AE2" w:rsidP="00542AE2">
      <w:pPr>
        <w:spacing w:line="276" w:lineRule="auto"/>
        <w:rPr>
          <w:rFonts w:asciiTheme="minorHAnsi" w:hAnsiTheme="minorHAnsi"/>
        </w:rPr>
      </w:pPr>
      <w:r w:rsidRPr="009B3AC2">
        <w:rPr>
          <w:rFonts w:asciiTheme="minorHAnsi" w:hAnsiTheme="minorHAnsi"/>
        </w:rPr>
        <w:t>OB7.2.Veri Oluşturma</w:t>
      </w:r>
    </w:p>
    <w:p w14:paraId="2C97DF79" w14:textId="77777777" w:rsidR="00542AE2" w:rsidRPr="009B3AC2" w:rsidRDefault="00542AE2" w:rsidP="00542AE2">
      <w:pPr>
        <w:spacing w:line="276" w:lineRule="auto"/>
        <w:rPr>
          <w:rFonts w:asciiTheme="minorHAnsi" w:hAnsiTheme="minorHAnsi"/>
        </w:rPr>
      </w:pPr>
      <w:r w:rsidRPr="009B3AC2">
        <w:rPr>
          <w:rFonts w:asciiTheme="minorHAnsi" w:hAnsiTheme="minorHAnsi"/>
        </w:rPr>
        <w:t xml:space="preserve">OB7.2. SB1. Araştırma tasarlamak </w:t>
      </w:r>
    </w:p>
    <w:p w14:paraId="5964E026" w14:textId="77777777" w:rsidR="00542AE2" w:rsidRPr="009B3AC2" w:rsidRDefault="00542AE2" w:rsidP="00542AE2">
      <w:pPr>
        <w:spacing w:line="276" w:lineRule="auto"/>
        <w:rPr>
          <w:rFonts w:asciiTheme="minorHAnsi" w:hAnsiTheme="minorHAnsi"/>
        </w:rPr>
      </w:pPr>
      <w:r w:rsidRPr="009B3AC2">
        <w:rPr>
          <w:rFonts w:asciiTheme="minorHAnsi" w:hAnsiTheme="minorHAnsi"/>
        </w:rPr>
        <w:t>OB7.2. SB2. Veri toplamak</w:t>
      </w:r>
    </w:p>
    <w:p w14:paraId="0DF7FEAE" w14:textId="77777777" w:rsidR="00542AE2" w:rsidRPr="009B3AC2" w:rsidRDefault="00542AE2" w:rsidP="00542AE2">
      <w:pPr>
        <w:spacing w:line="276" w:lineRule="auto"/>
        <w:rPr>
          <w:rFonts w:asciiTheme="minorHAnsi" w:hAnsiTheme="minorHAnsi"/>
        </w:rPr>
      </w:pPr>
      <w:r w:rsidRPr="009B3AC2">
        <w:rPr>
          <w:rFonts w:asciiTheme="minorHAnsi" w:hAnsiTheme="minorHAnsi"/>
        </w:rPr>
        <w:t>OB7.3.Verileri Sayısallaştırma ve Ölçme</w:t>
      </w:r>
    </w:p>
    <w:p w14:paraId="7DF209C3" w14:textId="77777777" w:rsidR="00542AE2" w:rsidRPr="009B3AC2" w:rsidRDefault="00542AE2" w:rsidP="00542AE2">
      <w:pPr>
        <w:spacing w:line="276" w:lineRule="auto"/>
        <w:rPr>
          <w:rFonts w:asciiTheme="minorHAnsi" w:hAnsiTheme="minorHAnsi"/>
        </w:rPr>
      </w:pPr>
      <w:r w:rsidRPr="009B3AC2">
        <w:rPr>
          <w:rFonts w:asciiTheme="minorHAnsi" w:hAnsiTheme="minorHAnsi"/>
        </w:rPr>
        <w:t xml:space="preserve">OB7.3.SB1. Vakaları ve değerleri belirlemek </w:t>
      </w:r>
    </w:p>
    <w:p w14:paraId="496D72A7" w14:textId="77777777" w:rsidR="00542AE2" w:rsidRPr="009B3AC2" w:rsidRDefault="00542AE2" w:rsidP="00542AE2">
      <w:pPr>
        <w:spacing w:line="276" w:lineRule="auto"/>
        <w:rPr>
          <w:rFonts w:asciiTheme="minorHAnsi" w:hAnsiTheme="minorHAnsi"/>
        </w:rPr>
      </w:pPr>
      <w:r w:rsidRPr="009B3AC2">
        <w:rPr>
          <w:rFonts w:asciiTheme="minorHAnsi" w:hAnsiTheme="minorHAnsi"/>
        </w:rPr>
        <w:t xml:space="preserve"> OB7.3.SB2. Birimleri belirlemek</w:t>
      </w:r>
    </w:p>
    <w:p w14:paraId="06D45167" w14:textId="77777777" w:rsidR="00542AE2" w:rsidRPr="009B3AC2" w:rsidRDefault="00542AE2" w:rsidP="00542AE2">
      <w:pPr>
        <w:spacing w:line="276" w:lineRule="auto"/>
        <w:rPr>
          <w:rFonts w:asciiTheme="minorHAnsi" w:hAnsiTheme="minorHAnsi"/>
        </w:rPr>
      </w:pPr>
      <w:r w:rsidRPr="009B3AC2">
        <w:rPr>
          <w:rFonts w:asciiTheme="minorHAnsi" w:hAnsiTheme="minorHAnsi"/>
        </w:rPr>
        <w:t>OB7.4.Verileri Düzenleme ve İşleme</w:t>
      </w:r>
    </w:p>
    <w:p w14:paraId="1A43A301" w14:textId="77777777" w:rsidR="00542AE2" w:rsidRPr="009B3AC2" w:rsidRDefault="00542AE2" w:rsidP="00542AE2">
      <w:pPr>
        <w:spacing w:line="276" w:lineRule="auto"/>
        <w:rPr>
          <w:rFonts w:asciiTheme="minorHAnsi" w:hAnsiTheme="minorHAnsi"/>
        </w:rPr>
      </w:pPr>
      <w:r w:rsidRPr="009B3AC2">
        <w:rPr>
          <w:rFonts w:asciiTheme="minorHAnsi" w:hAnsiTheme="minorHAnsi"/>
        </w:rPr>
        <w:t xml:space="preserve">OB7.4.SB1. Veriyi tablo olarak biçimlendirmek </w:t>
      </w:r>
    </w:p>
    <w:p w14:paraId="2FD114E3" w14:textId="77777777" w:rsidR="00542AE2" w:rsidRPr="009B3AC2" w:rsidRDefault="00542AE2" w:rsidP="00542AE2">
      <w:pPr>
        <w:spacing w:line="276" w:lineRule="auto"/>
        <w:rPr>
          <w:rFonts w:asciiTheme="minorHAnsi" w:hAnsiTheme="minorHAnsi"/>
        </w:rPr>
      </w:pPr>
      <w:r w:rsidRPr="009B3AC2">
        <w:rPr>
          <w:rFonts w:asciiTheme="minorHAnsi" w:hAnsiTheme="minorHAnsi"/>
        </w:rPr>
        <w:t>OB7.5.Verileri Görselleştirme</w:t>
      </w:r>
    </w:p>
    <w:p w14:paraId="031B12CC" w14:textId="77777777" w:rsidR="00542AE2" w:rsidRPr="009B3AC2" w:rsidRDefault="00542AE2" w:rsidP="00542AE2">
      <w:pPr>
        <w:spacing w:line="276" w:lineRule="auto"/>
        <w:rPr>
          <w:rFonts w:asciiTheme="minorHAnsi" w:hAnsiTheme="minorHAnsi"/>
        </w:rPr>
      </w:pPr>
      <w:r w:rsidRPr="009B3AC2">
        <w:rPr>
          <w:rFonts w:asciiTheme="minorHAnsi" w:hAnsiTheme="minorHAnsi"/>
        </w:rPr>
        <w:lastRenderedPageBreak/>
        <w:t>OB7.5.SB1. Grafiklerin ve haritaların yapısını tanımak</w:t>
      </w:r>
    </w:p>
    <w:p w14:paraId="40ACD6C7" w14:textId="77777777" w:rsidR="00542AE2" w:rsidRPr="009B3AC2" w:rsidRDefault="00542AE2" w:rsidP="00542AE2">
      <w:pPr>
        <w:spacing w:line="276" w:lineRule="auto"/>
        <w:rPr>
          <w:rFonts w:asciiTheme="minorHAnsi" w:hAnsiTheme="minorHAnsi"/>
        </w:rPr>
      </w:pPr>
      <w:r w:rsidRPr="009B3AC2">
        <w:rPr>
          <w:rFonts w:asciiTheme="minorHAnsi" w:hAnsiTheme="minorHAnsi"/>
        </w:rPr>
        <w:t>OB7.5.SB2. Veriyi grafik ve harita olarak görselleştirmek</w:t>
      </w:r>
    </w:p>
    <w:p w14:paraId="41B872C0" w14:textId="77777777" w:rsidR="00542AE2" w:rsidRPr="009B3AC2" w:rsidRDefault="00542AE2" w:rsidP="00542AE2">
      <w:pPr>
        <w:spacing w:line="276" w:lineRule="auto"/>
        <w:rPr>
          <w:rFonts w:asciiTheme="minorHAnsi" w:hAnsiTheme="minorHAnsi"/>
          <w:b/>
        </w:rPr>
      </w:pPr>
      <w:r w:rsidRPr="009B3AC2">
        <w:rPr>
          <w:rFonts w:asciiTheme="minorHAnsi" w:hAnsiTheme="minorHAnsi"/>
          <w:b/>
        </w:rPr>
        <w:t>OB8. Sürdürebilirlik okuryazarlığı</w:t>
      </w:r>
    </w:p>
    <w:p w14:paraId="5C171427"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OB8.1.Sürdürülebilirliği ve sürdürülebilir kalkınmayı anlama</w:t>
      </w:r>
    </w:p>
    <w:p w14:paraId="7C6D054A"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OB8.1.SB1. Sürdürülebilir ve sürdürülebilir olmayan süreçlerin farkında olmak</w:t>
      </w:r>
    </w:p>
    <w:p w14:paraId="7D70E203"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OB8.2.Sürdürülebilir ve sürdürülebilir olmayan sistemleri anlama</w:t>
      </w:r>
    </w:p>
    <w:p w14:paraId="6E9B9049"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OB8.2.SB1. Sürdürülebilir ve sürdürülebilir olmayan süreçleri tanımlamak</w:t>
      </w:r>
    </w:p>
    <w:p w14:paraId="60FB42D1"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ÖĞRENME ÇIKTILARI VE ALT ÖĞRENME ÇIKTILARI</w:t>
      </w:r>
    </w:p>
    <w:p w14:paraId="223F4756"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TÜRKÇE ALANI</w:t>
      </w:r>
    </w:p>
    <w:p w14:paraId="70A067EF"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TADB.2. Dinledikleri/izledikleri şiir, hikâye, tekerleme, video, tiyatro, animasyon gibi materyalleri ile ilgili yeni anlamlar oluşturabilme</w:t>
      </w:r>
    </w:p>
    <w:p w14:paraId="54C036C8"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TADB.2.a.</w:t>
      </w:r>
      <w:r w:rsidRPr="009B3AC2">
        <w:rPr>
          <w:rFonts w:asciiTheme="minorHAnsi" w:hAnsiTheme="minorHAnsi"/>
          <w:b/>
        </w:rPr>
        <w:t xml:space="preserve"> </w:t>
      </w:r>
      <w:r w:rsidRPr="009B3AC2">
        <w:rPr>
          <w:rFonts w:asciiTheme="minorHAnsi" w:hAnsiTheme="minorHAnsi"/>
        </w:rPr>
        <w:t>Dinledikleri/izledikleri iletilerde yer alan bilgiler ile günlük yaşamı arasında ilişki kurar.</w:t>
      </w:r>
    </w:p>
    <w:p w14:paraId="6D027357"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TADB.2.b.</w:t>
      </w:r>
      <w:r w:rsidRPr="009B3AC2">
        <w:rPr>
          <w:rFonts w:asciiTheme="minorHAnsi" w:hAnsiTheme="minorHAnsi"/>
          <w:b/>
        </w:rPr>
        <w:t xml:space="preserve"> </w:t>
      </w:r>
      <w:r w:rsidRPr="009B3AC2">
        <w:rPr>
          <w:rFonts w:asciiTheme="minorHAnsi" w:hAnsiTheme="minorHAnsi"/>
        </w:rPr>
        <w:t>Görsellerden yararlanarak dinleyecekleri/izleyecekleri hakkındaki tahminlerini söyler.</w:t>
      </w:r>
    </w:p>
    <w:p w14:paraId="120FC4E6"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TADB.2.c. Dinledikleri/izledikleri materyallere ilişkin çıkarım yapar.</w:t>
      </w:r>
    </w:p>
    <w:p w14:paraId="02015B70"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TAOB.2. Görsel materyallerden anlamlar üretebilme</w:t>
      </w:r>
    </w:p>
    <w:p w14:paraId="091D8DCA"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TAOB.2.a. Görsel okuma materyallerinde yer alan bilgiler ile günlük yaşamı arasında ilişki kurar.</w:t>
      </w:r>
    </w:p>
    <w:p w14:paraId="4DD53768"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TAOB.2.b. Görsellerde hareketle metinle ilgili tahminde bulunur.</w:t>
      </w:r>
    </w:p>
    <w:p w14:paraId="07BB6405"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TAOB.2.c. Görsel okuma materyallerinde yer alan bilgilerden yararlanarak çıkarım yapar.</w:t>
      </w:r>
    </w:p>
    <w:p w14:paraId="3AF8D6CE"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TAKB.1. Konuşma sürecini yönetebilme</w:t>
      </w:r>
    </w:p>
    <w:p w14:paraId="77555F25"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 xml:space="preserve"> TAKB.1.</w:t>
      </w:r>
      <w:proofErr w:type="gramStart"/>
      <w:r w:rsidRPr="009B3AC2">
        <w:rPr>
          <w:rFonts w:asciiTheme="minorHAnsi" w:hAnsiTheme="minorHAnsi"/>
        </w:rPr>
        <w:t>a.Yetişkin</w:t>
      </w:r>
      <w:proofErr w:type="gramEnd"/>
      <w:r w:rsidRPr="009B3AC2">
        <w:rPr>
          <w:rFonts w:asciiTheme="minorHAnsi" w:hAnsiTheme="minorHAnsi"/>
        </w:rPr>
        <w:t xml:space="preserve"> yönlendirmesiyle konuşacağı konuyu seçer.</w:t>
      </w:r>
    </w:p>
    <w:p w14:paraId="21300521"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TAKB.1.b. Konuşmaya başlamak için uygun zamanı bekler ve yetişkin yönlendirmesiyle bir konu hakkında konuşur.</w:t>
      </w:r>
    </w:p>
    <w:p w14:paraId="4A41920A"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TAEOB.1. Yazı farkındalığına ilişkin becerileri gösterebilme</w:t>
      </w:r>
    </w:p>
    <w:p w14:paraId="508C554F"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TAEOB.1.a. Görsel semboller arasından yazıyı gösterir.</w:t>
      </w:r>
    </w:p>
    <w:p w14:paraId="32B1A313"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TAEOB.5. Okuma öncesi becerileri kazanabilme</w:t>
      </w:r>
    </w:p>
    <w:p w14:paraId="63C9CE8A"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TAEOB.5. a. Kitabın temel unsurlarını bilir.</w:t>
      </w:r>
    </w:p>
    <w:p w14:paraId="50057EA4"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MATEMATİK ALANI</w:t>
      </w:r>
    </w:p>
    <w:p w14:paraId="7DD832BD" w14:textId="77777777" w:rsidR="00542AE2" w:rsidRPr="009B3AC2" w:rsidRDefault="00542AE2" w:rsidP="00542AE2">
      <w:pPr>
        <w:spacing w:line="252" w:lineRule="auto"/>
        <w:jc w:val="both"/>
        <w:rPr>
          <w:rFonts w:asciiTheme="minorHAnsi" w:eastAsia="Helvetica Neue" w:hAnsiTheme="minorHAnsi" w:cs="Helvetica Neue"/>
          <w:b/>
          <w:bCs/>
          <w:color w:val="000000"/>
          <w:bdr w:val="none" w:sz="0" w:space="0" w:color="auto" w:frame="1"/>
          <w:lang w:eastAsia="tr-TR"/>
        </w:rPr>
      </w:pPr>
      <w:r w:rsidRPr="009B3AC2">
        <w:rPr>
          <w:rFonts w:asciiTheme="minorHAnsi" w:eastAsia="Helvetica Neue" w:hAnsiTheme="minorHAnsi" w:cs="Helvetica Neue"/>
          <w:b/>
          <w:bCs/>
          <w:color w:val="000000"/>
          <w:bdr w:val="none" w:sz="0" w:space="0" w:color="auto" w:frame="1"/>
          <w:lang w:eastAsia="tr-TR"/>
        </w:rPr>
        <w:t>MAB.5. Matematiksel problemleri çözümleyebilme</w:t>
      </w:r>
    </w:p>
    <w:p w14:paraId="6A1F82B4" w14:textId="77777777" w:rsidR="00542AE2" w:rsidRPr="009B3AC2" w:rsidRDefault="00542AE2" w:rsidP="00542AE2">
      <w:pPr>
        <w:spacing w:line="252" w:lineRule="auto"/>
        <w:jc w:val="both"/>
        <w:rPr>
          <w:rFonts w:asciiTheme="minorHAnsi" w:hAnsiTheme="minorHAnsi"/>
        </w:rPr>
      </w:pPr>
      <w:r w:rsidRPr="009B3AC2">
        <w:rPr>
          <w:rFonts w:asciiTheme="minorHAnsi" w:eastAsia="Helvetica Neue" w:hAnsiTheme="minorHAnsi"/>
          <w:bCs/>
          <w:color w:val="000000"/>
          <w:bdr w:val="none" w:sz="0" w:space="0" w:color="auto" w:frame="1"/>
          <w:lang w:eastAsia="tr-TR"/>
        </w:rPr>
        <w:t xml:space="preserve">MAB.5.a. </w:t>
      </w:r>
      <w:r w:rsidRPr="009B3AC2">
        <w:rPr>
          <w:rFonts w:asciiTheme="minorHAnsi" w:hAnsiTheme="minorHAnsi"/>
        </w:rPr>
        <w:t>Matematiksel durumlara ilişkin eksik/fazla/uyumsuz olan parçaları söyler.</w:t>
      </w:r>
    </w:p>
    <w:p w14:paraId="55E631F2" w14:textId="77777777" w:rsidR="00542AE2" w:rsidRPr="009B3AC2" w:rsidRDefault="00542AE2" w:rsidP="00542AE2">
      <w:pPr>
        <w:spacing w:line="252" w:lineRule="auto"/>
        <w:jc w:val="both"/>
        <w:rPr>
          <w:rFonts w:asciiTheme="minorHAnsi" w:hAnsiTheme="minorHAnsi"/>
        </w:rPr>
      </w:pPr>
      <w:r w:rsidRPr="009B3AC2">
        <w:rPr>
          <w:rFonts w:asciiTheme="minorHAnsi" w:eastAsia="Helvetica Neue" w:hAnsiTheme="minorHAnsi"/>
          <w:bCs/>
          <w:color w:val="000000"/>
          <w:bdr w:val="none" w:sz="0" w:space="0" w:color="auto" w:frame="1"/>
          <w:lang w:eastAsia="tr-TR"/>
        </w:rPr>
        <w:t xml:space="preserve">MAB.5.b. </w:t>
      </w:r>
      <w:r w:rsidRPr="009B3AC2">
        <w:rPr>
          <w:rFonts w:asciiTheme="minorHAnsi" w:hAnsiTheme="minorHAnsi"/>
        </w:rPr>
        <w:t>Matematiksel problemlerin parçaları arasındaki ilişkileri açıklar.</w:t>
      </w:r>
    </w:p>
    <w:p w14:paraId="7B16E2BC" w14:textId="77777777" w:rsidR="00542AE2" w:rsidRPr="009B3AC2" w:rsidRDefault="00542AE2" w:rsidP="00542AE2">
      <w:pPr>
        <w:spacing w:line="252" w:lineRule="auto"/>
        <w:jc w:val="both"/>
        <w:rPr>
          <w:rFonts w:asciiTheme="minorHAnsi" w:hAnsiTheme="minorHAnsi"/>
        </w:rPr>
      </w:pPr>
      <w:r w:rsidRPr="009B3AC2">
        <w:rPr>
          <w:rFonts w:asciiTheme="minorHAnsi" w:eastAsia="Helvetica Neue" w:hAnsiTheme="minorHAnsi"/>
          <w:bCs/>
          <w:color w:val="000000"/>
          <w:bdr w:val="none" w:sz="0" w:space="0" w:color="auto" w:frame="1"/>
          <w:lang w:eastAsia="tr-TR"/>
        </w:rPr>
        <w:t xml:space="preserve">MAB.5.c. </w:t>
      </w:r>
      <w:r w:rsidRPr="009B3AC2">
        <w:rPr>
          <w:rFonts w:asciiTheme="minorHAnsi" w:hAnsiTheme="minorHAnsi"/>
        </w:rPr>
        <w:t>4’e kadar nesneyi iki kişiye / kutuya paylaştırır.</w:t>
      </w:r>
    </w:p>
    <w:p w14:paraId="38052DA0" w14:textId="77777777" w:rsidR="00542AE2" w:rsidRPr="009B3AC2" w:rsidRDefault="00542AE2" w:rsidP="00542AE2">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lastRenderedPageBreak/>
        <w:t>MAB.11. Elde ettiği/eriştiği verileri düzenleyebilme</w:t>
      </w:r>
    </w:p>
    <w:p w14:paraId="39B4192F" w14:textId="77777777" w:rsidR="00542AE2" w:rsidRPr="009B3AC2" w:rsidRDefault="00542AE2" w:rsidP="00542AE2">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 xml:space="preserve">MAB.11. a. </w:t>
      </w:r>
      <w:r w:rsidRPr="009B3AC2">
        <w:rPr>
          <w:rFonts w:asciiTheme="minorHAnsi" w:eastAsia="Helvetica Neue" w:hAnsiTheme="minorHAnsi" w:cs="Helvetica Neue"/>
          <w:color w:val="000000"/>
          <w:u w:color="000000"/>
          <w:bdr w:val="nil"/>
          <w:lang w:eastAsia="tr-TR"/>
        </w:rPr>
        <w:t>Problemi cevaplamak i</w:t>
      </w:r>
      <w:r w:rsidRPr="009B3AC2">
        <w:rPr>
          <w:rFonts w:asciiTheme="minorHAnsi" w:eastAsia="Helvetica Neue" w:hAnsiTheme="minorHAnsi" w:cs="Helvetica Neue"/>
          <w:color w:val="000000"/>
          <w:u w:color="000000"/>
          <w:bdr w:val="nil"/>
          <w:lang w:val="pt-PT" w:eastAsia="tr-TR"/>
        </w:rPr>
        <w:t>ç</w:t>
      </w:r>
      <w:r w:rsidRPr="009B3AC2">
        <w:rPr>
          <w:rFonts w:asciiTheme="minorHAnsi" w:eastAsia="Helvetica Neue" w:hAnsiTheme="minorHAnsi" w:cs="Helvetica Neue"/>
          <w:color w:val="000000"/>
          <w:u w:color="000000"/>
          <w:bdr w:val="nil"/>
          <w:lang w:eastAsia="tr-TR"/>
        </w:rPr>
        <w:t>in veri toplanacak kaynakları s</w:t>
      </w:r>
      <w:r w:rsidRPr="009B3AC2">
        <w:rPr>
          <w:rFonts w:asciiTheme="minorHAnsi" w:eastAsia="Helvetica Neue" w:hAnsiTheme="minorHAnsi" w:cs="Helvetica Neue"/>
          <w:color w:val="000000"/>
          <w:u w:color="000000"/>
          <w:bdr w:val="nil"/>
          <w:lang w:val="sv-SE" w:eastAsia="tr-TR"/>
        </w:rPr>
        <w:t>ö</w:t>
      </w:r>
      <w:proofErr w:type="spellStart"/>
      <w:r w:rsidRPr="009B3AC2">
        <w:rPr>
          <w:rFonts w:asciiTheme="minorHAnsi" w:eastAsia="Helvetica Neue" w:hAnsiTheme="minorHAnsi" w:cs="Helvetica Neue"/>
          <w:color w:val="000000"/>
          <w:u w:color="000000"/>
          <w:bdr w:val="nil"/>
          <w:lang w:eastAsia="tr-TR"/>
        </w:rPr>
        <w:t>yler</w:t>
      </w:r>
      <w:proofErr w:type="spellEnd"/>
      <w:r w:rsidRPr="009B3AC2">
        <w:rPr>
          <w:rFonts w:asciiTheme="minorHAnsi" w:eastAsia="Helvetica Neue" w:hAnsiTheme="minorHAnsi" w:cs="Helvetica Neue"/>
          <w:color w:val="000000"/>
          <w:u w:color="000000"/>
          <w:bdr w:val="nil"/>
          <w:lang w:eastAsia="tr-TR"/>
        </w:rPr>
        <w:t xml:space="preserve">. </w:t>
      </w:r>
    </w:p>
    <w:p w14:paraId="4D36F38B" w14:textId="77777777" w:rsidR="00542AE2" w:rsidRPr="009B3AC2" w:rsidRDefault="00542AE2" w:rsidP="00542AE2">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 xml:space="preserve">MAB.11. b. </w:t>
      </w:r>
      <w:r w:rsidRPr="009B3AC2">
        <w:rPr>
          <w:rFonts w:asciiTheme="minorHAnsi" w:eastAsia="Helvetica Neue" w:hAnsiTheme="minorHAnsi" w:cs="Helvetica Neue"/>
          <w:color w:val="000000"/>
          <w:u w:color="000000"/>
          <w:bdr w:val="nil"/>
          <w:lang w:eastAsia="tr-TR"/>
        </w:rPr>
        <w:t>Veri toplar.</w:t>
      </w:r>
    </w:p>
    <w:p w14:paraId="502A02AC" w14:textId="77777777" w:rsidR="00542AE2" w:rsidRPr="009B3AC2" w:rsidRDefault="00542AE2" w:rsidP="00542AE2">
      <w:pPr>
        <w:pBdr>
          <w:top w:val="nil"/>
          <w:left w:val="nil"/>
          <w:bottom w:val="nil"/>
          <w:right w:val="nil"/>
          <w:between w:val="nil"/>
          <w:bar w:val="nil"/>
        </w:pBdr>
        <w:spacing w:after="0" w:line="360" w:lineRule="auto"/>
        <w:rPr>
          <w:rFonts w:asciiTheme="minorHAnsi" w:eastAsia="Times" w:hAnsiTheme="minorHAnsi" w:cs="Times"/>
          <w:b/>
          <w:bCs/>
          <w:color w:val="000000"/>
          <w:u w:color="000000"/>
          <w:bdr w:val="nil"/>
          <w:lang w:eastAsia="tr-TR"/>
        </w:rPr>
      </w:pPr>
      <w:r w:rsidRPr="009B3AC2">
        <w:rPr>
          <w:rFonts w:asciiTheme="minorHAnsi" w:eastAsia="Helvetica Neue" w:hAnsiTheme="minorHAnsi" w:cs="Helvetica Neue"/>
          <w:b/>
          <w:bCs/>
          <w:color w:val="000000"/>
          <w:u w:color="000000"/>
          <w:bdr w:val="nil"/>
          <w:lang w:eastAsia="tr-TR"/>
        </w:rPr>
        <w:t>MAB.12. Problemlerin çözümüne y</w:t>
      </w:r>
      <w:r w:rsidRPr="009B3AC2">
        <w:rPr>
          <w:rFonts w:asciiTheme="minorHAnsi" w:eastAsia="Helvetica Neue" w:hAnsiTheme="minorHAnsi" w:cs="Helvetica Neue"/>
          <w:b/>
          <w:bCs/>
          <w:color w:val="000000"/>
          <w:u w:color="000000"/>
          <w:bdr w:val="nil"/>
          <w:lang w:val="sv-SE" w:eastAsia="tr-TR"/>
        </w:rPr>
        <w:t>ö</w:t>
      </w:r>
      <w:proofErr w:type="spellStart"/>
      <w:r w:rsidRPr="009B3AC2">
        <w:rPr>
          <w:rFonts w:asciiTheme="minorHAnsi" w:eastAsia="Helvetica Neue" w:hAnsiTheme="minorHAnsi" w:cs="Helvetica Neue"/>
          <w:b/>
          <w:bCs/>
          <w:color w:val="000000"/>
          <w:u w:color="000000"/>
          <w:bdr w:val="nil"/>
          <w:lang w:eastAsia="tr-TR"/>
        </w:rPr>
        <w:t>nelik</w:t>
      </w:r>
      <w:proofErr w:type="spellEnd"/>
      <w:r w:rsidRPr="009B3AC2">
        <w:rPr>
          <w:rFonts w:asciiTheme="minorHAnsi" w:eastAsia="Helvetica Neue" w:hAnsiTheme="minorHAnsi" w:cs="Helvetica Neue"/>
          <w:b/>
          <w:bCs/>
          <w:color w:val="000000"/>
          <w:u w:color="000000"/>
          <w:bdr w:val="nil"/>
          <w:lang w:eastAsia="tr-TR"/>
        </w:rPr>
        <w:t xml:space="preserve"> bulgulara ulaşabilme</w:t>
      </w:r>
    </w:p>
    <w:p w14:paraId="76B55EE4" w14:textId="77777777" w:rsidR="00542AE2" w:rsidRPr="009B3AC2" w:rsidRDefault="00542AE2" w:rsidP="00542AE2">
      <w:pPr>
        <w:pBdr>
          <w:top w:val="nil"/>
          <w:left w:val="nil"/>
          <w:bottom w:val="nil"/>
          <w:right w:val="nil"/>
          <w:between w:val="nil"/>
          <w:bar w:val="nil"/>
        </w:pBdr>
        <w:spacing w:after="0" w:line="360" w:lineRule="auto"/>
        <w:rPr>
          <w:rFonts w:asciiTheme="minorHAnsi" w:eastAsia="Helvetica Neue" w:hAnsiTheme="minorHAnsi" w:cs="Helvetica Neue"/>
          <w:color w:val="000000"/>
          <w:u w:color="000000"/>
          <w:bdr w:val="nil"/>
          <w:lang w:eastAsia="tr-TR"/>
        </w:rPr>
      </w:pPr>
      <w:r w:rsidRPr="009B3AC2">
        <w:rPr>
          <w:rFonts w:asciiTheme="minorHAnsi" w:eastAsia="Helvetica Neue" w:hAnsiTheme="minorHAnsi" w:cs="Helvetica Neue"/>
          <w:bCs/>
          <w:color w:val="000000"/>
          <w:u w:color="000000"/>
          <w:bdr w:val="nil"/>
          <w:lang w:eastAsia="tr-TR"/>
        </w:rPr>
        <w:t>MAB.12.</w:t>
      </w:r>
      <w:r w:rsidRPr="009B3AC2">
        <w:rPr>
          <w:rFonts w:asciiTheme="minorHAnsi" w:eastAsia="Helvetica Neue" w:hAnsiTheme="minorHAnsi" w:cs="Helvetica Neue"/>
          <w:b/>
          <w:bCs/>
          <w:color w:val="000000"/>
          <w:u w:color="000000"/>
          <w:bdr w:val="nil"/>
          <w:lang w:eastAsia="tr-TR"/>
        </w:rPr>
        <w:t xml:space="preserve"> </w:t>
      </w:r>
      <w:r w:rsidRPr="009B3AC2">
        <w:rPr>
          <w:rFonts w:asciiTheme="minorHAnsi" w:eastAsia="Helvetica Neue" w:hAnsiTheme="minorHAnsi" w:cs="Helvetica Neue"/>
          <w:bCs/>
          <w:color w:val="000000"/>
          <w:u w:color="000000"/>
          <w:bdr w:val="nil"/>
          <w:lang w:eastAsia="tr-TR"/>
        </w:rPr>
        <w:t>a.</w:t>
      </w:r>
      <w:r w:rsidRPr="009B3AC2">
        <w:rPr>
          <w:rFonts w:asciiTheme="minorHAnsi" w:eastAsia="Helvetica Neue" w:hAnsiTheme="minorHAnsi" w:cs="Helvetica Neue"/>
          <w:color w:val="000000"/>
          <w:u w:color="000000"/>
          <w:bdr w:val="nil"/>
          <w:lang w:eastAsia="tr-TR"/>
        </w:rPr>
        <w:t xml:space="preserve"> Elde ettiği/ulaştığı verileri analiz eder.</w:t>
      </w:r>
    </w:p>
    <w:p w14:paraId="27064BF0"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FEN ALANI</w:t>
      </w:r>
    </w:p>
    <w:p w14:paraId="379BFA73" w14:textId="77777777" w:rsidR="00542AE2" w:rsidRPr="009B3AC2" w:rsidRDefault="00542AE2" w:rsidP="00542AE2">
      <w:pPr>
        <w:spacing w:line="252" w:lineRule="auto"/>
        <w:jc w:val="both"/>
        <w:rPr>
          <w:rFonts w:asciiTheme="minorHAnsi" w:hAnsiTheme="minorHAnsi"/>
          <w:b/>
        </w:rPr>
      </w:pPr>
      <w:proofErr w:type="gramStart"/>
      <w:r w:rsidRPr="009B3AC2">
        <w:rPr>
          <w:rFonts w:asciiTheme="minorHAnsi" w:hAnsiTheme="minorHAnsi"/>
          <w:b/>
        </w:rPr>
        <w:t>FAB.</w:t>
      </w:r>
      <w:proofErr w:type="gramEnd"/>
      <w:r w:rsidRPr="009B3AC2">
        <w:rPr>
          <w:rFonts w:asciiTheme="minorHAnsi" w:hAnsiTheme="minorHAnsi"/>
          <w:b/>
        </w:rPr>
        <w:t>1. Günlük yaşamda fenle ilgili olaylara/olgulara ve durumlara yönelik bilimsel gözlem yapabilme</w:t>
      </w:r>
    </w:p>
    <w:p w14:paraId="75E3D375" w14:textId="77777777" w:rsidR="00542AE2" w:rsidRPr="009B3AC2" w:rsidRDefault="00542AE2" w:rsidP="00542AE2">
      <w:pPr>
        <w:spacing w:line="252" w:lineRule="auto"/>
        <w:jc w:val="both"/>
        <w:rPr>
          <w:rFonts w:asciiTheme="minorHAnsi" w:hAnsiTheme="minorHAnsi"/>
        </w:rPr>
      </w:pPr>
      <w:proofErr w:type="gramStart"/>
      <w:r w:rsidRPr="009B3AC2">
        <w:rPr>
          <w:rFonts w:asciiTheme="minorHAnsi" w:hAnsiTheme="minorHAnsi"/>
        </w:rPr>
        <w:t>FAB.1.a.Nesnelerin</w:t>
      </w:r>
      <w:proofErr w:type="gramEnd"/>
      <w:r w:rsidRPr="009B3AC2">
        <w:rPr>
          <w:rFonts w:asciiTheme="minorHAnsi" w:hAnsiTheme="minorHAnsi"/>
        </w:rPr>
        <w:t xml:space="preserve"> betimsel (şekil, ses, koku, sertlik, renk, miktar gibi) ve fiziksel özelliklerine (ağır-hafif, uzun-kısa gibi) yönelik gözlemlerini ifade eder.</w:t>
      </w:r>
    </w:p>
    <w:p w14:paraId="40342CDC" w14:textId="77777777" w:rsidR="00542AE2" w:rsidRPr="009B3AC2" w:rsidRDefault="00542AE2" w:rsidP="00542AE2">
      <w:pPr>
        <w:spacing w:line="252" w:lineRule="auto"/>
        <w:jc w:val="both"/>
        <w:rPr>
          <w:rFonts w:asciiTheme="minorHAnsi" w:hAnsiTheme="minorHAnsi"/>
          <w:b/>
        </w:rPr>
      </w:pPr>
      <w:proofErr w:type="gramStart"/>
      <w:r w:rsidRPr="009B3AC2">
        <w:rPr>
          <w:rFonts w:asciiTheme="minorHAnsi" w:hAnsiTheme="minorHAnsi"/>
          <w:b/>
        </w:rPr>
        <w:t>FAB.</w:t>
      </w:r>
      <w:proofErr w:type="gramEnd"/>
      <w:r w:rsidRPr="009B3AC2">
        <w:rPr>
          <w:rFonts w:asciiTheme="minorHAnsi" w:hAnsiTheme="minorHAnsi"/>
          <w:b/>
        </w:rPr>
        <w:t xml:space="preserve">2. </w:t>
      </w:r>
      <w:proofErr w:type="spellStart"/>
      <w:r w:rsidRPr="009B3AC2">
        <w:rPr>
          <w:rFonts w:asciiTheme="minorHAnsi" w:hAnsiTheme="minorHAnsi"/>
          <w:b/>
        </w:rPr>
        <w:t>Fene</w:t>
      </w:r>
      <w:proofErr w:type="spellEnd"/>
      <w:r w:rsidRPr="009B3AC2">
        <w:rPr>
          <w:rFonts w:asciiTheme="minorHAnsi" w:hAnsiTheme="minorHAnsi"/>
          <w:b/>
        </w:rPr>
        <w:t xml:space="preserve"> yönelik nesne, olayları/olguları benzerlik ve farklılıklarına göre sınıflandırabilme</w:t>
      </w:r>
    </w:p>
    <w:p w14:paraId="2CA9C96B" w14:textId="77777777" w:rsidR="00542AE2" w:rsidRPr="009B3AC2" w:rsidRDefault="00542AE2" w:rsidP="00542AE2">
      <w:pPr>
        <w:spacing w:line="252" w:lineRule="auto"/>
        <w:jc w:val="both"/>
        <w:rPr>
          <w:rFonts w:asciiTheme="minorHAnsi" w:eastAsia="Helvetica Neue" w:hAnsiTheme="minorHAnsi"/>
          <w:b/>
          <w:color w:val="000000"/>
          <w:bdr w:val="none" w:sz="0" w:space="0" w:color="auto" w:frame="1"/>
          <w:lang w:val="de-DE" w:eastAsia="tr-TR"/>
        </w:rPr>
      </w:pPr>
      <w:proofErr w:type="gramStart"/>
      <w:r w:rsidRPr="009B3AC2">
        <w:rPr>
          <w:rFonts w:asciiTheme="minorHAnsi" w:hAnsiTheme="minorHAnsi"/>
        </w:rPr>
        <w:t>FAB.</w:t>
      </w:r>
      <w:proofErr w:type="gramEnd"/>
      <w:r w:rsidRPr="009B3AC2">
        <w:rPr>
          <w:rFonts w:asciiTheme="minorHAnsi" w:hAnsiTheme="minorHAnsi"/>
        </w:rPr>
        <w:t>2.a. Mevsimlerin ayırt edici özelliklerini söyler.</w:t>
      </w:r>
    </w:p>
    <w:p w14:paraId="08A0CB04" w14:textId="77777777" w:rsidR="00542AE2" w:rsidRPr="009B3AC2" w:rsidRDefault="00542AE2" w:rsidP="00542AE2">
      <w:pPr>
        <w:spacing w:line="252" w:lineRule="auto"/>
        <w:jc w:val="both"/>
        <w:rPr>
          <w:rFonts w:asciiTheme="minorHAnsi" w:hAnsiTheme="minorHAnsi"/>
          <w:b/>
        </w:rPr>
      </w:pPr>
    </w:p>
    <w:p w14:paraId="1B991453"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SOSYAL ALANI</w:t>
      </w:r>
    </w:p>
    <w:p w14:paraId="5AAD6CA6"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SAB.1. Günlük hayatında zaman kavramını yerinde kullanabilme</w:t>
      </w:r>
    </w:p>
    <w:p w14:paraId="4A2DF47F"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SAB.1.b. Yakın çevresinde kutlanan millî ve dinî bayramlarda, 10 Kasım Atatürk’ü Anma Günü ile Atatürk Haftası gibi anılan özel günlerde neler yapıldığını ifade eder.</w:t>
      </w:r>
    </w:p>
    <w:p w14:paraId="60097DF5"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SAB.4.Ailesi ve yakın çevresinde oluşan gruplarla sosyal temas oluşturabilme</w:t>
      </w:r>
    </w:p>
    <w:p w14:paraId="67320754"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SAB.4.a. Yakın çevresinde yardımlaşma gerektiren durumlara yönelik kendisinin ne yapabileceğini söyler.</w:t>
      </w:r>
    </w:p>
    <w:p w14:paraId="05500DDE"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SAB.6. Nesnelerin veya kişilerin konumlarını algılayabilme</w:t>
      </w:r>
    </w:p>
    <w:p w14:paraId="6B30A3C9"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SAB.6.</w:t>
      </w:r>
      <w:proofErr w:type="gramStart"/>
      <w:r w:rsidRPr="009B3AC2">
        <w:rPr>
          <w:rFonts w:asciiTheme="minorHAnsi" w:hAnsiTheme="minorHAnsi"/>
        </w:rPr>
        <w:t>a.Bulunduğu</w:t>
      </w:r>
      <w:proofErr w:type="gramEnd"/>
      <w:r w:rsidRPr="009B3AC2">
        <w:rPr>
          <w:rFonts w:asciiTheme="minorHAnsi" w:hAnsiTheme="minorHAnsi"/>
        </w:rPr>
        <w:t xml:space="preserve"> mekânda kendisinin/nesnelerin/mekânların konumunu yön/konum terimlerini kullanarak ifade eder.</w:t>
      </w:r>
    </w:p>
    <w:p w14:paraId="44084151"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HAREKET VE SAĞLIK ALANI</w:t>
      </w:r>
    </w:p>
    <w:p w14:paraId="0BBE9E77" w14:textId="77777777" w:rsidR="00542AE2" w:rsidRPr="009B3AC2" w:rsidRDefault="00542AE2" w:rsidP="00542AE2">
      <w:pPr>
        <w:jc w:val="both"/>
        <w:rPr>
          <w:rFonts w:asciiTheme="minorHAnsi" w:hAnsiTheme="minorHAnsi"/>
          <w:b/>
        </w:rPr>
      </w:pPr>
      <w:r w:rsidRPr="009B3AC2">
        <w:rPr>
          <w:rFonts w:asciiTheme="minorHAnsi" w:hAnsiTheme="minorHAnsi"/>
          <w:b/>
        </w:rPr>
        <w:t>HSAB.3. Jimnastik, dans ve hareket etkinliklerinde ritmik beceriler sergileyebilme</w:t>
      </w:r>
    </w:p>
    <w:p w14:paraId="2AD1ED22" w14:textId="77777777" w:rsidR="00542AE2" w:rsidRPr="009B3AC2" w:rsidRDefault="00542AE2" w:rsidP="00542AE2">
      <w:pPr>
        <w:jc w:val="both"/>
        <w:rPr>
          <w:rFonts w:asciiTheme="minorHAnsi" w:hAnsiTheme="minorHAnsi"/>
        </w:rPr>
      </w:pPr>
      <w:r w:rsidRPr="009B3AC2">
        <w:rPr>
          <w:rFonts w:asciiTheme="minorHAnsi" w:hAnsiTheme="minorHAnsi"/>
        </w:rPr>
        <w:t>HSAB.3.a. Hareketin ritmine ve temposuna uygun olarak farklı şekillerde hareket eder.</w:t>
      </w:r>
    </w:p>
    <w:p w14:paraId="52830A24" w14:textId="77777777" w:rsidR="00542AE2" w:rsidRPr="009B3AC2" w:rsidRDefault="00542AE2" w:rsidP="00542AE2">
      <w:pPr>
        <w:jc w:val="both"/>
        <w:rPr>
          <w:rFonts w:asciiTheme="minorHAnsi" w:hAnsiTheme="minorHAnsi"/>
        </w:rPr>
      </w:pPr>
      <w:r w:rsidRPr="009B3AC2">
        <w:rPr>
          <w:rFonts w:asciiTheme="minorHAnsi" w:hAnsiTheme="minorHAnsi"/>
        </w:rPr>
        <w:t>HSAB.3.b. Gösterilen dans figürlerini yapar.</w:t>
      </w:r>
    </w:p>
    <w:p w14:paraId="0828EA49" w14:textId="77777777" w:rsidR="00542AE2" w:rsidRPr="009B3AC2" w:rsidRDefault="00542AE2" w:rsidP="00542AE2">
      <w:pPr>
        <w:jc w:val="both"/>
        <w:rPr>
          <w:rFonts w:asciiTheme="minorHAnsi" w:hAnsiTheme="minorHAnsi"/>
        </w:rPr>
      </w:pPr>
      <w:r w:rsidRPr="009B3AC2">
        <w:rPr>
          <w:rFonts w:asciiTheme="minorHAnsi" w:hAnsiTheme="minorHAnsi"/>
        </w:rPr>
        <w:t>HSAB.3.c. Bireysel/eşli dans etkinliklerine katılır.</w:t>
      </w:r>
    </w:p>
    <w:p w14:paraId="24B0B8E1" w14:textId="77777777" w:rsidR="00542AE2" w:rsidRPr="009B3AC2" w:rsidRDefault="00542AE2" w:rsidP="00542AE2">
      <w:pPr>
        <w:jc w:val="both"/>
        <w:rPr>
          <w:rFonts w:asciiTheme="minorHAnsi" w:hAnsiTheme="minorHAnsi"/>
          <w:b/>
        </w:rPr>
      </w:pPr>
      <w:r w:rsidRPr="009B3AC2">
        <w:rPr>
          <w:rFonts w:asciiTheme="minorHAnsi" w:hAnsiTheme="minorHAnsi"/>
          <w:b/>
        </w:rPr>
        <w:t>HSAB.5. Kişisel ve genel alanın farkında olarak hareket edebilme</w:t>
      </w:r>
    </w:p>
    <w:p w14:paraId="2AB158B8" w14:textId="77777777" w:rsidR="00542AE2" w:rsidRPr="009B3AC2" w:rsidRDefault="00542AE2" w:rsidP="00542AE2">
      <w:pPr>
        <w:jc w:val="both"/>
        <w:rPr>
          <w:rFonts w:asciiTheme="minorHAnsi" w:hAnsiTheme="minorHAnsi"/>
        </w:rPr>
      </w:pPr>
      <w:r w:rsidRPr="009B3AC2">
        <w:rPr>
          <w:rFonts w:asciiTheme="minorHAnsi" w:hAnsiTheme="minorHAnsi"/>
        </w:rPr>
        <w:t xml:space="preserve">HSAB.5.a. Bedeninin alandaki konumunu söyler. </w:t>
      </w:r>
    </w:p>
    <w:p w14:paraId="70A56188" w14:textId="77777777" w:rsidR="00542AE2" w:rsidRPr="009B3AC2" w:rsidRDefault="00542AE2" w:rsidP="00542AE2">
      <w:pPr>
        <w:jc w:val="both"/>
        <w:rPr>
          <w:rFonts w:asciiTheme="minorHAnsi" w:hAnsiTheme="minorHAnsi"/>
        </w:rPr>
      </w:pPr>
      <w:r w:rsidRPr="009B3AC2">
        <w:rPr>
          <w:rFonts w:asciiTheme="minorHAnsi" w:hAnsiTheme="minorHAnsi"/>
        </w:rPr>
        <w:t>HSAB.5.b. Genel ve kişisel alanını ayırt eder.</w:t>
      </w:r>
    </w:p>
    <w:p w14:paraId="139BA4AE" w14:textId="77777777" w:rsidR="00542AE2" w:rsidRPr="009B3AC2" w:rsidRDefault="00542AE2" w:rsidP="00542AE2">
      <w:pPr>
        <w:jc w:val="both"/>
        <w:rPr>
          <w:rFonts w:asciiTheme="minorHAnsi" w:hAnsiTheme="minorHAnsi"/>
        </w:rPr>
      </w:pPr>
      <w:r w:rsidRPr="009B3AC2">
        <w:rPr>
          <w:rFonts w:asciiTheme="minorHAnsi" w:hAnsiTheme="minorHAnsi"/>
        </w:rPr>
        <w:t>HSAB.5.c. Hareketlerinde kişisel sınırları dikkate alır.</w:t>
      </w:r>
    </w:p>
    <w:p w14:paraId="55096DDE" w14:textId="77777777" w:rsidR="00542AE2" w:rsidRPr="009B3AC2" w:rsidRDefault="00542AE2" w:rsidP="00542AE2">
      <w:pPr>
        <w:spacing w:line="259" w:lineRule="auto"/>
        <w:jc w:val="both"/>
        <w:rPr>
          <w:rFonts w:asciiTheme="minorHAnsi" w:hAnsiTheme="minorHAnsi"/>
          <w:b/>
        </w:rPr>
      </w:pPr>
      <w:r w:rsidRPr="009B3AC2">
        <w:rPr>
          <w:rFonts w:asciiTheme="minorHAnsi" w:hAnsiTheme="minorHAnsi"/>
          <w:b/>
        </w:rPr>
        <w:t>HSAB.11. Tehlike ve kaza durumlarına karşı kendini koruyabilme</w:t>
      </w:r>
    </w:p>
    <w:p w14:paraId="65C8C280" w14:textId="77777777" w:rsidR="00542AE2" w:rsidRPr="009B3AC2" w:rsidRDefault="00542AE2" w:rsidP="00542AE2">
      <w:pPr>
        <w:spacing w:line="259" w:lineRule="auto"/>
        <w:jc w:val="both"/>
        <w:rPr>
          <w:rFonts w:asciiTheme="minorHAnsi" w:hAnsiTheme="minorHAnsi"/>
        </w:rPr>
      </w:pPr>
      <w:r w:rsidRPr="009B3AC2">
        <w:rPr>
          <w:rFonts w:asciiTheme="minorHAnsi" w:hAnsiTheme="minorHAnsi"/>
        </w:rPr>
        <w:t>HSAB.11.</w:t>
      </w:r>
      <w:proofErr w:type="gramStart"/>
      <w:r w:rsidRPr="009B3AC2">
        <w:rPr>
          <w:rFonts w:asciiTheme="minorHAnsi" w:hAnsiTheme="minorHAnsi"/>
        </w:rPr>
        <w:t>a.Tehlike</w:t>
      </w:r>
      <w:proofErr w:type="gramEnd"/>
      <w:r w:rsidRPr="009B3AC2">
        <w:rPr>
          <w:rFonts w:asciiTheme="minorHAnsi" w:hAnsiTheme="minorHAnsi"/>
        </w:rPr>
        <w:t xml:space="preserve"> oluşturacak davranışlardan/durumlardan kaçınmaya gayret eder.</w:t>
      </w:r>
    </w:p>
    <w:p w14:paraId="61DA9512" w14:textId="77777777" w:rsidR="00542AE2" w:rsidRPr="009B3AC2" w:rsidRDefault="00542AE2" w:rsidP="00542AE2">
      <w:pPr>
        <w:spacing w:line="259" w:lineRule="auto"/>
        <w:jc w:val="both"/>
        <w:rPr>
          <w:rFonts w:asciiTheme="minorHAnsi" w:hAnsiTheme="minorHAnsi"/>
        </w:rPr>
      </w:pPr>
      <w:r w:rsidRPr="009B3AC2">
        <w:rPr>
          <w:rFonts w:asciiTheme="minorHAnsi" w:hAnsiTheme="minorHAnsi"/>
        </w:rPr>
        <w:lastRenderedPageBreak/>
        <w:t>HSAB.11.</w:t>
      </w:r>
      <w:proofErr w:type="gramStart"/>
      <w:r w:rsidRPr="009B3AC2">
        <w:rPr>
          <w:rFonts w:asciiTheme="minorHAnsi" w:hAnsiTheme="minorHAnsi"/>
        </w:rPr>
        <w:t>b.Tehlike</w:t>
      </w:r>
      <w:proofErr w:type="gramEnd"/>
      <w:r w:rsidRPr="009B3AC2">
        <w:rPr>
          <w:rFonts w:asciiTheme="minorHAnsi" w:hAnsiTheme="minorHAnsi"/>
        </w:rPr>
        <w:t>/kaza/afet durumlarında neler yapması gerektiğini söyler.</w:t>
      </w:r>
    </w:p>
    <w:p w14:paraId="1995B4F3" w14:textId="77777777" w:rsidR="00542AE2" w:rsidRPr="009B3AC2" w:rsidRDefault="00542AE2" w:rsidP="00542AE2">
      <w:pPr>
        <w:spacing w:line="259" w:lineRule="auto"/>
        <w:jc w:val="both"/>
        <w:rPr>
          <w:rFonts w:asciiTheme="minorHAnsi" w:hAnsiTheme="minorHAnsi"/>
          <w:b/>
        </w:rPr>
      </w:pPr>
      <w:r w:rsidRPr="009B3AC2">
        <w:rPr>
          <w:rFonts w:asciiTheme="minorHAnsi" w:hAnsiTheme="minorHAnsi"/>
          <w:b/>
        </w:rPr>
        <w:t>HSAB.12. Hareketli oyunlarda liderliği deneyimleme</w:t>
      </w:r>
    </w:p>
    <w:p w14:paraId="1F4B86DA" w14:textId="77777777" w:rsidR="00542AE2" w:rsidRPr="009B3AC2" w:rsidRDefault="00542AE2" w:rsidP="00542AE2">
      <w:pPr>
        <w:spacing w:line="259" w:lineRule="auto"/>
        <w:jc w:val="both"/>
        <w:rPr>
          <w:rFonts w:asciiTheme="minorHAnsi" w:hAnsiTheme="minorHAnsi"/>
        </w:rPr>
      </w:pPr>
      <w:r w:rsidRPr="009B3AC2">
        <w:rPr>
          <w:rFonts w:asciiTheme="minorHAnsi" w:hAnsiTheme="minorHAnsi"/>
        </w:rPr>
        <w:t>HSAB.12.a. Liderlik yapmaya istekli olur.</w:t>
      </w:r>
    </w:p>
    <w:p w14:paraId="2F8111FE" w14:textId="77777777" w:rsidR="00542AE2" w:rsidRPr="009B3AC2" w:rsidRDefault="00542AE2" w:rsidP="00542AE2">
      <w:pPr>
        <w:spacing w:line="259" w:lineRule="auto"/>
        <w:jc w:val="both"/>
        <w:rPr>
          <w:rFonts w:asciiTheme="minorHAnsi" w:hAnsiTheme="minorHAnsi"/>
        </w:rPr>
      </w:pPr>
      <w:r w:rsidRPr="009B3AC2">
        <w:rPr>
          <w:rFonts w:asciiTheme="minorHAnsi" w:hAnsiTheme="minorHAnsi"/>
        </w:rPr>
        <w:t>HSAB.12.b. Alınan kararları uygular.</w:t>
      </w:r>
      <w:r w:rsidRPr="009B3AC2">
        <w:rPr>
          <w:rFonts w:asciiTheme="minorHAnsi" w:hAnsiTheme="minorHAnsi"/>
        </w:rPr>
        <w:tab/>
      </w:r>
    </w:p>
    <w:p w14:paraId="059C0AFA" w14:textId="77777777" w:rsidR="00542AE2" w:rsidRPr="009B3AC2" w:rsidRDefault="00542AE2" w:rsidP="00542AE2">
      <w:pPr>
        <w:jc w:val="both"/>
        <w:rPr>
          <w:rFonts w:asciiTheme="minorHAnsi" w:hAnsiTheme="minorHAnsi"/>
          <w:b/>
        </w:rPr>
      </w:pPr>
      <w:r w:rsidRPr="009B3AC2">
        <w:rPr>
          <w:rFonts w:asciiTheme="minorHAnsi" w:hAnsiTheme="minorHAnsi"/>
          <w:b/>
        </w:rPr>
        <w:t>SANAT ALANI</w:t>
      </w:r>
    </w:p>
    <w:p w14:paraId="4E5DDA28"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SNAB.4. Sanat etkinliği uygulayabilme</w:t>
      </w:r>
    </w:p>
    <w:p w14:paraId="0187195C"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 xml:space="preserve">SNAB.4.a. Yapmak istediği sanat etkinliğinin türüne karar verir. </w:t>
      </w:r>
    </w:p>
    <w:p w14:paraId="36E49652"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SNAB.4.b. Yapmak istediği sanat etkinliği için gerekli olan materyalleri seçer.</w:t>
      </w:r>
    </w:p>
    <w:p w14:paraId="7A678E98"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SNAB.4.c.  Yaratıcılığını geliştirecek bireysel veya grup sanat etkinliklerinde aktif rol alır.</w:t>
      </w:r>
    </w:p>
    <w:p w14:paraId="71D65B78"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SNAB.4.ç. Sanat etkinliklerinde yaratıcı ürünler oluşturur.</w:t>
      </w:r>
    </w:p>
    <w:p w14:paraId="47800D58"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MÜZİK ALANI</w:t>
      </w:r>
    </w:p>
    <w:p w14:paraId="168CC176"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MDB.3. Duyduğu seslerin kaynağını anlayabilme</w:t>
      </w:r>
    </w:p>
    <w:p w14:paraId="30E69333"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MDB.3. a. Doğadan/çevreden/nesnelerden duyduğu seslerin kaynağını gösterir.</w:t>
      </w:r>
      <w:r w:rsidRPr="009B3AC2">
        <w:rPr>
          <w:rFonts w:asciiTheme="minorHAnsi" w:hAnsiTheme="minorHAnsi"/>
        </w:rPr>
        <w:tab/>
      </w:r>
    </w:p>
    <w:p w14:paraId="18A9E25F"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MDB.3. b. Doğadan/çevreden/nesnelerden duyduğu seslerin kaynağını ifade eder.</w:t>
      </w:r>
    </w:p>
    <w:p w14:paraId="485E1DFE"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MSB.1. Duyduğu sesleri kendi sesiyle taklit edebilme</w:t>
      </w:r>
    </w:p>
    <w:p w14:paraId="5DB17E0D"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MSB.1.a. Doğadan/çevreden/nesnelerden duyduğu seslere dair duygu ve düşüncelerini ifade eder.</w:t>
      </w:r>
    </w:p>
    <w:p w14:paraId="7D3D9E52"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MSB.1.b.  Doğadan/çevreden/nesnelerden duyduğu sesleri taklit eder.</w:t>
      </w:r>
    </w:p>
    <w:p w14:paraId="3FEFBBAE"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MÇB.1. Duyduğu sesleri çalgıyla taklit edebilme</w:t>
      </w:r>
    </w:p>
    <w:p w14:paraId="6AFFE0D8"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MÇB.1.a. Doğadan/çevreden/nesnelerden duyduğu sesleri artık materyallerden yapılmış çalgıları/</w:t>
      </w:r>
      <w:proofErr w:type="spellStart"/>
      <w:r w:rsidRPr="009B3AC2">
        <w:rPr>
          <w:rFonts w:asciiTheme="minorHAnsi" w:hAnsiTheme="minorHAnsi"/>
        </w:rPr>
        <w:t>Orff</w:t>
      </w:r>
      <w:proofErr w:type="spellEnd"/>
      <w:r w:rsidRPr="009B3AC2">
        <w:rPr>
          <w:rFonts w:asciiTheme="minorHAnsi" w:hAnsiTheme="minorHAnsi"/>
        </w:rPr>
        <w:t xml:space="preserve"> çalgılarını kullanarak taklit eder. </w:t>
      </w:r>
    </w:p>
    <w:p w14:paraId="7561A81D"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MÇB.1.b. Doğadan/çevreden/nesnelerden artık materyallerden yapılmış çalgıları/</w:t>
      </w:r>
      <w:proofErr w:type="spellStart"/>
      <w:r w:rsidRPr="009B3AC2">
        <w:rPr>
          <w:rFonts w:asciiTheme="minorHAnsi" w:hAnsiTheme="minorHAnsi"/>
        </w:rPr>
        <w:t>Orff</w:t>
      </w:r>
      <w:proofErr w:type="spellEnd"/>
      <w:r w:rsidRPr="009B3AC2">
        <w:rPr>
          <w:rFonts w:asciiTheme="minorHAnsi" w:hAnsiTheme="minorHAnsi"/>
        </w:rPr>
        <w:t xml:space="preserve"> çalgılarını kullanarak taklit ettiği seslere dair duygu ve düşüncelerini ifade eder.</w:t>
      </w:r>
    </w:p>
    <w:p w14:paraId="3E7B653C"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İÇERİK ÇERÇEVESİ</w:t>
      </w:r>
    </w:p>
    <w:p w14:paraId="1EE77CA6"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b/>
        </w:rPr>
        <w:t xml:space="preserve">Kavramlar: </w:t>
      </w:r>
      <w:r w:rsidRPr="009B3AC2">
        <w:rPr>
          <w:rFonts w:asciiTheme="minorHAnsi" w:hAnsiTheme="minorHAnsi"/>
        </w:rPr>
        <w:t>Eksiltme, artırma,</w:t>
      </w:r>
      <w:r>
        <w:rPr>
          <w:rFonts w:asciiTheme="minorHAnsi" w:hAnsiTheme="minorHAnsi"/>
          <w:b/>
        </w:rPr>
        <w:t xml:space="preserve"> </w:t>
      </w:r>
      <w:r w:rsidRPr="009B3AC2">
        <w:rPr>
          <w:rFonts w:asciiTheme="minorHAnsi" w:hAnsiTheme="minorHAnsi"/>
        </w:rPr>
        <w:t xml:space="preserve">tatlı-tuzlu, sivri-küt, uzun-kısa, büyük-küçük, kolay-zor, kalabalık-tenha, kirli-temiz, aynı-farklı, derin-sığ, ters-düz, </w:t>
      </w:r>
      <w:r>
        <w:rPr>
          <w:rFonts w:asciiTheme="minorHAnsi" w:hAnsiTheme="minorHAnsi"/>
        </w:rPr>
        <w:t>uzak- yakın</w:t>
      </w:r>
    </w:p>
    <w:p w14:paraId="31A5BB94" w14:textId="77777777" w:rsidR="00542AE2" w:rsidRPr="009B3AC2" w:rsidRDefault="00542AE2" w:rsidP="00542AE2">
      <w:pPr>
        <w:spacing w:line="252" w:lineRule="auto"/>
        <w:jc w:val="both"/>
        <w:rPr>
          <w:rFonts w:asciiTheme="minorHAnsi" w:hAnsiTheme="minorHAnsi"/>
          <w:b/>
        </w:rPr>
      </w:pPr>
    </w:p>
    <w:p w14:paraId="3E19FD59"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b/>
        </w:rPr>
        <w:t>ÖĞRENME KANITLARI (DEĞERLENDİRME)</w:t>
      </w:r>
    </w:p>
    <w:p w14:paraId="06191E58"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Çocuklar Yönünden Değerlendirme</w:t>
      </w:r>
    </w:p>
    <w:p w14:paraId="0CADD5BC" w14:textId="77777777" w:rsidR="00542AE2" w:rsidRPr="009B3AC2" w:rsidRDefault="00542AE2" w:rsidP="00542AE2">
      <w:pPr>
        <w:spacing w:line="252" w:lineRule="auto"/>
        <w:jc w:val="both"/>
        <w:rPr>
          <w:rFonts w:asciiTheme="minorHAnsi" w:hAnsiTheme="minorHAnsi"/>
        </w:rPr>
      </w:pPr>
    </w:p>
    <w:p w14:paraId="03ED56E1" w14:textId="77777777" w:rsidR="00542AE2" w:rsidRPr="009B3AC2" w:rsidRDefault="00542AE2" w:rsidP="00542AE2">
      <w:pPr>
        <w:spacing w:line="252" w:lineRule="auto"/>
        <w:jc w:val="both"/>
        <w:rPr>
          <w:rFonts w:asciiTheme="minorHAnsi" w:hAnsiTheme="minorHAnsi"/>
        </w:rPr>
      </w:pPr>
    </w:p>
    <w:p w14:paraId="432AB773" w14:textId="77777777" w:rsidR="00542AE2" w:rsidRPr="009B3AC2" w:rsidRDefault="00542AE2" w:rsidP="00542AE2">
      <w:pPr>
        <w:spacing w:line="252" w:lineRule="auto"/>
        <w:jc w:val="both"/>
        <w:rPr>
          <w:rFonts w:asciiTheme="minorHAnsi" w:hAnsiTheme="minorHAnsi"/>
        </w:rPr>
      </w:pPr>
    </w:p>
    <w:p w14:paraId="58CC9C14" w14:textId="77777777" w:rsidR="00542AE2" w:rsidRPr="009B3AC2" w:rsidRDefault="00542AE2" w:rsidP="00542AE2">
      <w:pPr>
        <w:spacing w:line="252" w:lineRule="auto"/>
        <w:jc w:val="both"/>
        <w:rPr>
          <w:rFonts w:asciiTheme="minorHAnsi" w:hAnsiTheme="minorHAnsi"/>
        </w:rPr>
      </w:pPr>
    </w:p>
    <w:p w14:paraId="3C8C9B49" w14:textId="77777777" w:rsidR="00542AE2" w:rsidRPr="009B3AC2" w:rsidRDefault="00542AE2" w:rsidP="00542AE2">
      <w:pPr>
        <w:spacing w:line="252" w:lineRule="auto"/>
        <w:jc w:val="both"/>
        <w:rPr>
          <w:rFonts w:asciiTheme="minorHAnsi" w:hAnsiTheme="minorHAnsi"/>
        </w:rPr>
      </w:pPr>
    </w:p>
    <w:p w14:paraId="792E0832" w14:textId="77777777" w:rsidR="00542AE2" w:rsidRPr="009B3AC2" w:rsidRDefault="00542AE2" w:rsidP="00542AE2">
      <w:pPr>
        <w:spacing w:line="252" w:lineRule="auto"/>
        <w:jc w:val="both"/>
        <w:rPr>
          <w:rFonts w:asciiTheme="minorHAnsi" w:hAnsiTheme="minorHAnsi"/>
        </w:rPr>
      </w:pPr>
    </w:p>
    <w:p w14:paraId="75FD6DB5"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Program Yönünden Değerlendirme</w:t>
      </w:r>
    </w:p>
    <w:p w14:paraId="1666A939" w14:textId="77777777" w:rsidR="00542AE2" w:rsidRPr="009B3AC2" w:rsidRDefault="00542AE2" w:rsidP="00542AE2">
      <w:pPr>
        <w:spacing w:line="252" w:lineRule="auto"/>
        <w:jc w:val="both"/>
        <w:rPr>
          <w:rFonts w:asciiTheme="minorHAnsi" w:hAnsiTheme="minorHAnsi"/>
        </w:rPr>
      </w:pPr>
    </w:p>
    <w:p w14:paraId="7B76BBE8" w14:textId="77777777" w:rsidR="00542AE2" w:rsidRPr="009B3AC2" w:rsidRDefault="00542AE2" w:rsidP="00542AE2">
      <w:pPr>
        <w:spacing w:line="252" w:lineRule="auto"/>
        <w:jc w:val="both"/>
        <w:rPr>
          <w:rFonts w:asciiTheme="minorHAnsi" w:hAnsiTheme="minorHAnsi"/>
        </w:rPr>
      </w:pPr>
    </w:p>
    <w:p w14:paraId="1513A912" w14:textId="77777777" w:rsidR="00542AE2" w:rsidRPr="009B3AC2" w:rsidRDefault="00542AE2" w:rsidP="00542AE2">
      <w:pPr>
        <w:spacing w:line="252" w:lineRule="auto"/>
        <w:jc w:val="both"/>
        <w:rPr>
          <w:rFonts w:asciiTheme="minorHAnsi" w:hAnsiTheme="minorHAnsi"/>
        </w:rPr>
      </w:pPr>
    </w:p>
    <w:p w14:paraId="2E49DFB2" w14:textId="77777777" w:rsidR="00542AE2" w:rsidRPr="009B3AC2" w:rsidRDefault="00542AE2" w:rsidP="00542AE2">
      <w:pPr>
        <w:spacing w:line="252" w:lineRule="auto"/>
        <w:jc w:val="both"/>
        <w:rPr>
          <w:rFonts w:asciiTheme="minorHAnsi" w:hAnsiTheme="minorHAnsi"/>
        </w:rPr>
      </w:pPr>
    </w:p>
    <w:p w14:paraId="6317866E" w14:textId="77777777" w:rsidR="00542AE2" w:rsidRPr="009B3AC2" w:rsidRDefault="00542AE2" w:rsidP="00542AE2">
      <w:pPr>
        <w:spacing w:line="252" w:lineRule="auto"/>
        <w:jc w:val="both"/>
        <w:rPr>
          <w:rFonts w:asciiTheme="minorHAnsi" w:hAnsiTheme="minorHAnsi"/>
        </w:rPr>
      </w:pPr>
    </w:p>
    <w:p w14:paraId="188D10D7" w14:textId="77777777" w:rsidR="00542AE2" w:rsidRPr="009B3AC2" w:rsidRDefault="00542AE2" w:rsidP="00542AE2">
      <w:pPr>
        <w:spacing w:line="252" w:lineRule="auto"/>
        <w:jc w:val="both"/>
        <w:rPr>
          <w:rFonts w:asciiTheme="minorHAnsi" w:hAnsiTheme="minorHAnsi"/>
        </w:rPr>
      </w:pPr>
    </w:p>
    <w:p w14:paraId="76CBCAA4"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Öğretmen Yönünden Değerlendirme</w:t>
      </w:r>
    </w:p>
    <w:p w14:paraId="0329DACF" w14:textId="77777777" w:rsidR="00542AE2" w:rsidRPr="009B3AC2" w:rsidRDefault="00542AE2" w:rsidP="00542AE2">
      <w:pPr>
        <w:spacing w:line="252" w:lineRule="auto"/>
        <w:jc w:val="both"/>
        <w:rPr>
          <w:rFonts w:asciiTheme="minorHAnsi" w:hAnsiTheme="minorHAnsi"/>
        </w:rPr>
      </w:pPr>
    </w:p>
    <w:p w14:paraId="77BBF9F5" w14:textId="77777777" w:rsidR="00542AE2" w:rsidRPr="009B3AC2" w:rsidRDefault="00542AE2" w:rsidP="00542AE2">
      <w:pPr>
        <w:spacing w:line="252" w:lineRule="auto"/>
        <w:jc w:val="both"/>
        <w:rPr>
          <w:rFonts w:asciiTheme="minorHAnsi" w:hAnsiTheme="minorHAnsi"/>
        </w:rPr>
      </w:pPr>
    </w:p>
    <w:p w14:paraId="01712625" w14:textId="77777777" w:rsidR="00542AE2" w:rsidRPr="009B3AC2" w:rsidRDefault="00542AE2" w:rsidP="00542AE2">
      <w:pPr>
        <w:spacing w:line="252" w:lineRule="auto"/>
        <w:jc w:val="both"/>
        <w:rPr>
          <w:rFonts w:asciiTheme="minorHAnsi" w:hAnsiTheme="minorHAnsi"/>
        </w:rPr>
      </w:pPr>
    </w:p>
    <w:p w14:paraId="6CD1007A" w14:textId="77777777" w:rsidR="00542AE2" w:rsidRPr="009B3AC2" w:rsidRDefault="00542AE2" w:rsidP="00542AE2">
      <w:pPr>
        <w:spacing w:line="252" w:lineRule="auto"/>
        <w:jc w:val="both"/>
        <w:rPr>
          <w:rFonts w:asciiTheme="minorHAnsi" w:hAnsiTheme="minorHAnsi"/>
        </w:rPr>
      </w:pPr>
    </w:p>
    <w:p w14:paraId="290C3A84" w14:textId="77777777" w:rsidR="00542AE2" w:rsidRPr="009B3AC2" w:rsidRDefault="00542AE2" w:rsidP="00542AE2">
      <w:pPr>
        <w:spacing w:line="252" w:lineRule="auto"/>
        <w:jc w:val="both"/>
        <w:rPr>
          <w:rFonts w:asciiTheme="minorHAnsi" w:hAnsiTheme="minorHAnsi"/>
        </w:rPr>
      </w:pPr>
    </w:p>
    <w:p w14:paraId="552D9213" w14:textId="77777777" w:rsidR="00542AE2" w:rsidRPr="009B3AC2" w:rsidRDefault="00542AE2" w:rsidP="00542AE2">
      <w:pPr>
        <w:spacing w:line="252" w:lineRule="auto"/>
        <w:jc w:val="both"/>
        <w:rPr>
          <w:rFonts w:asciiTheme="minorHAnsi" w:hAnsiTheme="minorHAnsi"/>
        </w:rPr>
      </w:pPr>
    </w:p>
    <w:p w14:paraId="5049BE9D" w14:textId="77777777" w:rsidR="00542AE2" w:rsidRPr="009B3AC2" w:rsidRDefault="00542AE2" w:rsidP="00542AE2">
      <w:pPr>
        <w:spacing w:line="252" w:lineRule="auto"/>
        <w:jc w:val="both"/>
        <w:rPr>
          <w:rFonts w:asciiTheme="minorHAnsi" w:hAnsiTheme="minorHAnsi"/>
        </w:rPr>
      </w:pPr>
    </w:p>
    <w:p w14:paraId="38227377"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ÖĞRENME-ÖĞRETME YAŞANTILARI</w:t>
      </w:r>
    </w:p>
    <w:p w14:paraId="1CB45B53"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Öğrenme-Öğretme Uygulamaları</w:t>
      </w:r>
    </w:p>
    <w:p w14:paraId="4E203061"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 xml:space="preserve">TÜRKÇE ALANI </w:t>
      </w:r>
    </w:p>
    <w:p w14:paraId="43ECE00A" w14:textId="77777777" w:rsidR="00542AE2" w:rsidRPr="009B3AC2" w:rsidRDefault="00542AE2" w:rsidP="00542AE2">
      <w:pPr>
        <w:spacing w:line="252" w:lineRule="auto"/>
        <w:rPr>
          <w:rFonts w:asciiTheme="minorHAnsi" w:hAnsiTheme="minorHAnsi"/>
        </w:rPr>
      </w:pPr>
      <w:r w:rsidRPr="009B3AC2">
        <w:rPr>
          <w:rFonts w:asciiTheme="minorHAnsi" w:hAnsiTheme="minorHAnsi"/>
        </w:rPr>
        <w:t xml:space="preserve">Çocuklar dinledikleri/izlediklerinde ve görsel okuma materyallerinde yer alan bilgiler ile günlük yaşamı arasında ilişki kurar (TADB.2.a, TAOB.2.b). Dinlediği/izlediği ya da görsel okuma yaptığı materyallerde yer </w:t>
      </w:r>
      <w:proofErr w:type="gramStart"/>
      <w:r w:rsidRPr="009B3AC2">
        <w:rPr>
          <w:rFonts w:asciiTheme="minorHAnsi" w:hAnsiTheme="minorHAnsi"/>
        </w:rPr>
        <w:t>alan  bilgilerden</w:t>
      </w:r>
      <w:proofErr w:type="gramEnd"/>
      <w:r w:rsidRPr="009B3AC2">
        <w:rPr>
          <w:rFonts w:asciiTheme="minorHAnsi" w:hAnsiTheme="minorHAnsi"/>
        </w:rPr>
        <w:t xml:space="preserve"> faydalanarak dinleme/izleme ya da görsel okuma metninin devamı hakkında fikrini söyler (TADB.2.c). Görsel okuma materyallerinde yer alan bilgiler ile günlük yaşamı arasında ilişki kurar (TAOB.2.a.). Görsellerde hareketle metinle ilgili tahminde bulunur (TAOB.2.b.) ve görsel okuma materyallerinde yer alan bilgiler ile günlük yaşamı arasında ilişki kurar (TAOB.2.c.). Yetişkin yönlendirmesiyle konuşacağı konuyu seçer (TAKB.1.a.)</w:t>
      </w:r>
    </w:p>
    <w:p w14:paraId="715BC190"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MATEMATİK ALANI</w:t>
      </w:r>
    </w:p>
    <w:p w14:paraId="681D9AA9" w14:textId="77777777" w:rsidR="00542AE2" w:rsidRPr="009B3AC2" w:rsidRDefault="00542AE2" w:rsidP="00542AE2">
      <w:pPr>
        <w:spacing w:line="252" w:lineRule="auto"/>
        <w:jc w:val="both"/>
        <w:rPr>
          <w:rFonts w:asciiTheme="minorHAnsi" w:hAnsiTheme="minorHAnsi"/>
        </w:rPr>
      </w:pPr>
      <w:r w:rsidRPr="009B3AC2">
        <w:rPr>
          <w:rFonts w:asciiTheme="minorHAnsi" w:hAnsiTheme="minorHAnsi"/>
        </w:rPr>
        <w:t xml:space="preserve">Matematiksel durumlara ilişkin eksik/fazla/uyumsuz olan parçaları söyler </w:t>
      </w:r>
      <w:r w:rsidRPr="009B3AC2">
        <w:rPr>
          <w:rFonts w:asciiTheme="minorHAnsi" w:hAnsiTheme="minorHAnsi"/>
          <w:b/>
        </w:rPr>
        <w:t>(</w:t>
      </w:r>
      <w:r w:rsidRPr="009B3AC2">
        <w:rPr>
          <w:rFonts w:asciiTheme="minorHAnsi" w:eastAsia="Helvetica Neue" w:hAnsiTheme="minorHAnsi"/>
          <w:b/>
          <w:bCs/>
          <w:color w:val="000000"/>
          <w:bdr w:val="none" w:sz="0" w:space="0" w:color="auto" w:frame="1"/>
          <w:lang w:eastAsia="tr-TR"/>
        </w:rPr>
        <w:t>MAB.5.a.).</w:t>
      </w:r>
      <w:r w:rsidRPr="009B3AC2">
        <w:rPr>
          <w:rFonts w:asciiTheme="minorHAnsi" w:eastAsia="Helvetica Neue" w:hAnsiTheme="minorHAnsi"/>
          <w:bCs/>
          <w:color w:val="000000"/>
          <w:bdr w:val="none" w:sz="0" w:space="0" w:color="auto" w:frame="1"/>
          <w:lang w:eastAsia="tr-TR"/>
        </w:rPr>
        <w:t xml:space="preserve"> </w:t>
      </w:r>
      <w:r w:rsidRPr="009B3AC2">
        <w:rPr>
          <w:rFonts w:asciiTheme="minorHAnsi" w:hAnsiTheme="minorHAnsi"/>
        </w:rPr>
        <w:t xml:space="preserve">Matematiksel problemlerin parçaları arasındaki ilişkileri açıklar </w:t>
      </w:r>
      <w:r w:rsidRPr="009B3AC2">
        <w:rPr>
          <w:rFonts w:asciiTheme="minorHAnsi" w:hAnsiTheme="minorHAnsi"/>
          <w:b/>
        </w:rPr>
        <w:t>(</w:t>
      </w:r>
      <w:r w:rsidRPr="009B3AC2">
        <w:rPr>
          <w:rFonts w:asciiTheme="minorHAnsi" w:eastAsia="Helvetica Neue" w:hAnsiTheme="minorHAnsi"/>
          <w:b/>
          <w:bCs/>
          <w:color w:val="000000"/>
          <w:bdr w:val="none" w:sz="0" w:space="0" w:color="auto" w:frame="1"/>
          <w:lang w:eastAsia="tr-TR"/>
        </w:rPr>
        <w:t>MAB.5.b.).</w:t>
      </w:r>
      <w:r w:rsidRPr="009B3AC2">
        <w:rPr>
          <w:rFonts w:asciiTheme="minorHAnsi" w:hAnsiTheme="minorHAnsi"/>
        </w:rPr>
        <w:t xml:space="preserve"> 4’e kadar nesneyi iki kişiye / kutuya paylaştırır </w:t>
      </w:r>
      <w:r w:rsidRPr="009B3AC2">
        <w:rPr>
          <w:rFonts w:asciiTheme="minorHAnsi" w:hAnsiTheme="minorHAnsi"/>
          <w:b/>
        </w:rPr>
        <w:t>(</w:t>
      </w:r>
      <w:r w:rsidRPr="009B3AC2">
        <w:rPr>
          <w:rFonts w:asciiTheme="minorHAnsi" w:eastAsia="Helvetica Neue" w:hAnsiTheme="minorHAnsi"/>
          <w:b/>
          <w:bCs/>
          <w:color w:val="000000"/>
          <w:bdr w:val="none" w:sz="0" w:space="0" w:color="auto" w:frame="1"/>
          <w:lang w:eastAsia="tr-TR"/>
        </w:rPr>
        <w:t>MAB.5.c.).</w:t>
      </w:r>
      <w:r w:rsidRPr="009B3AC2">
        <w:rPr>
          <w:rFonts w:asciiTheme="minorHAnsi" w:eastAsia="Helvetica Neue" w:hAnsiTheme="minorHAnsi"/>
          <w:bCs/>
          <w:color w:val="000000"/>
          <w:bdr w:val="none" w:sz="0" w:space="0" w:color="auto" w:frame="1"/>
          <w:lang w:eastAsia="tr-TR"/>
        </w:rPr>
        <w:t xml:space="preserve"> </w:t>
      </w:r>
      <w:r w:rsidRPr="009B3AC2">
        <w:rPr>
          <w:rFonts w:asciiTheme="minorHAnsi" w:hAnsiTheme="minorHAnsi"/>
        </w:rPr>
        <w:t xml:space="preserve">Matematiksel Problem sınıf içerisinden seçilebileceği gibi yarım bırakılan bir hikâye içerisinde, görseller üzerinde veya benzeri materyaller üzerinde de belirlenebilir. Araştırılabilecek problemlerin belirlenmesi sürecinde çocukların gelişim düzeyine göre öğretmen çocukları açık uçlu sorular sorarak yönlendirebilir </w:t>
      </w:r>
      <w:r w:rsidRPr="009B3AC2">
        <w:rPr>
          <w:rFonts w:asciiTheme="minorHAnsi" w:hAnsiTheme="minorHAnsi"/>
          <w:b/>
        </w:rPr>
        <w:t>(MAB.11.a.).</w:t>
      </w:r>
      <w:r w:rsidRPr="009B3AC2">
        <w:rPr>
          <w:rFonts w:asciiTheme="minorHAnsi" w:hAnsiTheme="minorHAnsi"/>
        </w:rPr>
        <w:t xml:space="preserve"> Veriler çocukların gelişimsel düzeyine bağlı olarak nesne/varlıkları toplama, resim yapma, görseller veya fotoğraflar üzerinde işaretleme, çentik ve benzeri semboller ile notlar alma gibi yöntemlerle kayıt edilebilir </w:t>
      </w:r>
      <w:r w:rsidRPr="009B3AC2">
        <w:rPr>
          <w:rFonts w:asciiTheme="minorHAnsi" w:hAnsiTheme="minorHAnsi"/>
          <w:b/>
        </w:rPr>
        <w:t xml:space="preserve">(MAB.11.b., MAB.12.a.). </w:t>
      </w:r>
    </w:p>
    <w:p w14:paraId="52C32E38"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lastRenderedPageBreak/>
        <w:t xml:space="preserve">FEN ALANI </w:t>
      </w:r>
    </w:p>
    <w:p w14:paraId="24D0F89B"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 xml:space="preserve">Çocuklar nesnelerin şekil, ses, koku gibi betimsel ve ağır-hafif, uzun-kısa gibi fiziksel özelliklerini ifade edebilir </w:t>
      </w:r>
      <w:r w:rsidRPr="009B3AC2">
        <w:rPr>
          <w:rFonts w:asciiTheme="minorHAnsi" w:hAnsiTheme="minorHAnsi"/>
          <w:b/>
        </w:rPr>
        <w:t>(</w:t>
      </w:r>
      <w:proofErr w:type="gramStart"/>
      <w:r w:rsidRPr="009B3AC2">
        <w:rPr>
          <w:rFonts w:asciiTheme="minorHAnsi" w:hAnsiTheme="minorHAnsi"/>
          <w:b/>
        </w:rPr>
        <w:t>FAB.</w:t>
      </w:r>
      <w:proofErr w:type="gramEnd"/>
      <w:r w:rsidRPr="009B3AC2">
        <w:rPr>
          <w:rFonts w:asciiTheme="minorHAnsi" w:hAnsiTheme="minorHAnsi"/>
          <w:b/>
        </w:rPr>
        <w:t>1.a.).</w:t>
      </w:r>
      <w:r w:rsidRPr="009B3AC2">
        <w:rPr>
          <w:rFonts w:asciiTheme="minorHAnsi" w:hAnsiTheme="minorHAnsi"/>
        </w:rPr>
        <w:t xml:space="preserve">  Mevsimlerin ayırt edici özelliklerini söyler </w:t>
      </w:r>
      <w:r w:rsidRPr="009B3AC2">
        <w:rPr>
          <w:rFonts w:asciiTheme="minorHAnsi" w:hAnsiTheme="minorHAnsi"/>
          <w:b/>
        </w:rPr>
        <w:t>(</w:t>
      </w:r>
      <w:proofErr w:type="gramStart"/>
      <w:r w:rsidRPr="009B3AC2">
        <w:rPr>
          <w:rFonts w:asciiTheme="minorHAnsi" w:hAnsiTheme="minorHAnsi"/>
          <w:b/>
        </w:rPr>
        <w:t>FAB.</w:t>
      </w:r>
      <w:proofErr w:type="gramEnd"/>
      <w:r w:rsidRPr="009B3AC2">
        <w:rPr>
          <w:rFonts w:asciiTheme="minorHAnsi" w:hAnsiTheme="minorHAnsi"/>
          <w:b/>
        </w:rPr>
        <w:t>2.a.).</w:t>
      </w:r>
    </w:p>
    <w:p w14:paraId="7FDE191D"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SOSYAL ALANI</w:t>
      </w:r>
    </w:p>
    <w:p w14:paraId="06766054"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 xml:space="preserve">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 </w:t>
      </w:r>
      <w:r w:rsidRPr="009B3AC2">
        <w:rPr>
          <w:rFonts w:asciiTheme="minorHAnsi" w:hAnsiTheme="minorHAnsi"/>
          <w:b/>
        </w:rPr>
        <w:t>(SAB.1.a.). Y</w:t>
      </w:r>
      <w:r w:rsidRPr="009B3AC2">
        <w:rPr>
          <w:rFonts w:asciiTheme="minorHAnsi" w:hAnsiTheme="minorHAnsi"/>
        </w:rPr>
        <w:t xml:space="preserve">akın çevresinde yardımlaşma gerektiren durumlara yönelik kendisinin ne yapabileceğini söyler </w:t>
      </w:r>
      <w:r w:rsidRPr="009B3AC2">
        <w:rPr>
          <w:rFonts w:asciiTheme="minorHAnsi" w:hAnsiTheme="minorHAnsi"/>
          <w:b/>
        </w:rPr>
        <w:t xml:space="preserve">(SAB.4.a.).  </w:t>
      </w:r>
      <w:r w:rsidRPr="009B3AC2">
        <w:rPr>
          <w:rFonts w:asciiTheme="minorHAnsi" w:hAnsiTheme="minorHAnsi"/>
        </w:rPr>
        <w:t xml:space="preserve">Çocuklar yapılan etkinliklerle </w:t>
      </w:r>
      <w:proofErr w:type="gramStart"/>
      <w:r w:rsidRPr="009B3AC2">
        <w:rPr>
          <w:rFonts w:asciiTheme="minorHAnsi" w:hAnsiTheme="minorHAnsi"/>
        </w:rPr>
        <w:t>mekanda</w:t>
      </w:r>
      <w:proofErr w:type="gramEnd"/>
      <w:r w:rsidRPr="009B3AC2">
        <w:rPr>
          <w:rFonts w:asciiTheme="minorHAnsi" w:hAnsiTheme="minorHAnsi"/>
        </w:rPr>
        <w:t xml:space="preserve"> konum kavramını öğrenir</w:t>
      </w:r>
      <w:r w:rsidRPr="009B3AC2">
        <w:rPr>
          <w:rFonts w:asciiTheme="minorHAnsi" w:hAnsiTheme="minorHAnsi"/>
          <w:b/>
        </w:rPr>
        <w:t xml:space="preserve"> (SAB.6.a.). </w:t>
      </w:r>
      <w:r w:rsidRPr="009B3AC2">
        <w:rPr>
          <w:rFonts w:asciiTheme="minorHAnsi" w:hAnsiTheme="minorHAnsi"/>
        </w:rPr>
        <w:t>Öğretmen, Mustafa Kemal Atatürk'ün hayatını basit ve anlaşılır hikâyelerle çocuklara aktarabilir. Onlara Atatürk'ün doğum yeri, ailesi, çocukluğu, gençliği, liderliği ve Cumhuriyete katkıları gibi hususları vurgulayarak Mustafa Kemal Atatürk'ün Türk toplumu için önemini fark etmesini sağlayabilir (</w:t>
      </w:r>
      <w:r w:rsidRPr="009B3AC2">
        <w:rPr>
          <w:rFonts w:asciiTheme="minorHAnsi" w:hAnsiTheme="minorHAnsi"/>
          <w:b/>
        </w:rPr>
        <w:t xml:space="preserve">SAB.7.b.). </w:t>
      </w:r>
    </w:p>
    <w:p w14:paraId="065A347C"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HAREKET VE SAĞLIK ALANI</w:t>
      </w:r>
    </w:p>
    <w:p w14:paraId="4D9C34D7"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 xml:space="preserve">Elleri iki kere göğse vurarak, elleri bacaklara vurarak </w:t>
      </w:r>
      <w:proofErr w:type="spellStart"/>
      <w:r w:rsidRPr="009B3AC2">
        <w:rPr>
          <w:rFonts w:asciiTheme="minorHAnsi" w:hAnsiTheme="minorHAnsi"/>
        </w:rPr>
        <w:t>ritm</w:t>
      </w:r>
      <w:proofErr w:type="spellEnd"/>
      <w:r w:rsidRPr="009B3AC2">
        <w:rPr>
          <w:rFonts w:asciiTheme="minorHAnsi" w:hAnsiTheme="minorHAnsi"/>
        </w:rPr>
        <w:t xml:space="preserve"> tutulabilir ya da verilen ritme ayak uydurulabilir. Müzik eşliğinde ya da vurmalı çalgılar kullanılarak da ritim çalışmaları yapılabilir (</w:t>
      </w:r>
      <w:r w:rsidRPr="009B3AC2">
        <w:rPr>
          <w:rFonts w:asciiTheme="minorHAnsi" w:hAnsiTheme="minorHAnsi"/>
          <w:b/>
        </w:rPr>
        <w:t>HSAB.3.a.).</w:t>
      </w:r>
      <w:r w:rsidRPr="009B3AC2">
        <w:rPr>
          <w:rFonts w:asciiTheme="minorHAnsi" w:hAnsiTheme="minorHAnsi"/>
        </w:rPr>
        <w:t xml:space="preserve">  Müzik eşliğinde gösterilen dans hareketi ya da hareketlerinin çocuklar tarafından aynı şekilde yapılması olarak da ifade edilebilir. Kurdele, balon gibi farklı materyaller kullanılarak çocukların dans hareketlerini gerçekleştirmeleri de beklenebilir </w:t>
      </w:r>
      <w:r w:rsidRPr="009B3AC2">
        <w:rPr>
          <w:rFonts w:asciiTheme="minorHAnsi" w:hAnsiTheme="minorHAnsi"/>
          <w:b/>
        </w:rPr>
        <w:t>(HSAB.3.b.).</w:t>
      </w:r>
      <w:r w:rsidRPr="009B3AC2">
        <w:rPr>
          <w:rFonts w:asciiTheme="minorHAnsi" w:hAnsiTheme="minorHAnsi"/>
        </w:rPr>
        <w:t xml:space="preserve"> Kurdele, balon, şapka gibi farklı materyaller kullanarak da dans etmeleri beklenebilir </w:t>
      </w:r>
      <w:r w:rsidRPr="009B3AC2">
        <w:rPr>
          <w:rFonts w:asciiTheme="minorHAnsi" w:hAnsiTheme="minorHAnsi"/>
          <w:b/>
        </w:rPr>
        <w:t xml:space="preserve">(HSAB.3.c.). </w:t>
      </w:r>
      <w:r w:rsidRPr="009B3AC2">
        <w:rPr>
          <w:rFonts w:asciiTheme="minorHAnsi" w:hAnsiTheme="minorHAnsi"/>
        </w:rPr>
        <w:t xml:space="preserve">Bedenlerinin hangi nesnenin önünde, arkasında vb. olduğunu söylemesi beklenir </w:t>
      </w:r>
      <w:r w:rsidRPr="009B3AC2">
        <w:rPr>
          <w:rFonts w:asciiTheme="minorHAnsi" w:hAnsiTheme="minorHAnsi"/>
          <w:b/>
        </w:rPr>
        <w:t>(HSAB.5.a.).</w:t>
      </w:r>
      <w:r w:rsidRPr="009B3AC2">
        <w:rPr>
          <w:rFonts w:asciiTheme="minorHAnsi" w:hAnsiTheme="minorHAnsi"/>
        </w:rPr>
        <w:t xml:space="preserve"> Çocuğun sınıf içerisinde genel alanı ve genel alanda bulunan nesne, varlık vb. anlaması ve kendi kişisel alanını buna göre açıklayabilmesi beklenir </w:t>
      </w:r>
      <w:r w:rsidRPr="009B3AC2">
        <w:rPr>
          <w:rFonts w:asciiTheme="minorHAnsi" w:hAnsiTheme="minorHAnsi"/>
          <w:b/>
        </w:rPr>
        <w:t xml:space="preserve">(HSAB.5.b.). </w:t>
      </w:r>
      <w:proofErr w:type="spellStart"/>
      <w:r w:rsidRPr="009B3AC2">
        <w:rPr>
          <w:rFonts w:asciiTheme="minorHAnsi" w:hAnsiTheme="minorHAnsi"/>
        </w:rPr>
        <w:t>Hulohop</w:t>
      </w:r>
      <w:proofErr w:type="spellEnd"/>
      <w:r w:rsidRPr="009B3AC2">
        <w:rPr>
          <w:rFonts w:asciiTheme="minorHAnsi" w:hAnsiTheme="minorHAnsi"/>
        </w:rPr>
        <w:t xml:space="preserve"> gibi bir nesne ile olabileceği gibi çocuğun kollarını açarak hareket etmesi şeklinde de düzenlenebilir </w:t>
      </w:r>
      <w:r w:rsidRPr="009B3AC2">
        <w:rPr>
          <w:rFonts w:asciiTheme="minorHAnsi" w:hAnsiTheme="minorHAnsi"/>
          <w:b/>
        </w:rPr>
        <w:t>(HSAB.5.c.).</w:t>
      </w:r>
      <w:r w:rsidRPr="009B3AC2">
        <w:rPr>
          <w:rFonts w:asciiTheme="minorHAnsi" w:hAnsiTheme="minorHAnsi"/>
        </w:rPr>
        <w:t xml:space="preserve"> Sınıfta hızlı koşarsa arkadaşlarına çarpabilir, o nedenle koşma davranışından kaçınabilir. Arabada emniyet kemerini takması, kaygan zeminde yürümemesi, pencereden sarkmaması, tanımadığı kişilerin yanına gitmemesi gibi tehlikeli durumları bilerek hareket etmesi gerekir. Bu tür durumlar çocuklara görsel kartlarla, hikayelerle verilebilir (</w:t>
      </w:r>
      <w:r w:rsidRPr="009B3AC2">
        <w:rPr>
          <w:rFonts w:asciiTheme="minorHAnsi" w:hAnsiTheme="minorHAnsi"/>
          <w:b/>
        </w:rPr>
        <w:t xml:space="preserve">HSAB.11.a.). </w:t>
      </w:r>
    </w:p>
    <w:p w14:paraId="7CA3F3FE"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 xml:space="preserve">SANAT ALANI </w:t>
      </w:r>
    </w:p>
    <w:p w14:paraId="38D459F3" w14:textId="77777777" w:rsidR="00542AE2" w:rsidRPr="009B3AC2" w:rsidRDefault="00542AE2" w:rsidP="00542AE2">
      <w:pPr>
        <w:spacing w:line="254" w:lineRule="auto"/>
        <w:jc w:val="both"/>
        <w:rPr>
          <w:rFonts w:asciiTheme="minorHAnsi" w:hAnsiTheme="minorHAnsi"/>
          <w:b/>
        </w:rPr>
      </w:pPr>
      <w:r w:rsidRPr="009B3AC2">
        <w:rPr>
          <w:rFonts w:asciiTheme="minorHAnsi" w:hAnsiTheme="minorHAnsi"/>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sidRPr="009B3AC2">
        <w:rPr>
          <w:rFonts w:asciiTheme="minorHAnsi" w:hAnsiTheme="minorHAnsi"/>
          <w:b/>
        </w:rPr>
        <w:t>(SNAB.4.a.).</w:t>
      </w:r>
      <w:r w:rsidRPr="009B3AC2">
        <w:rPr>
          <w:rFonts w:asciiTheme="minorHAnsi" w:hAnsiTheme="minorHAnsi"/>
        </w:rPr>
        <w:t xml:space="preserve"> Yaratıcılığını geliştirecek bireysel veya grup sanat etkinliklerinde aktif rol alır </w:t>
      </w:r>
      <w:r w:rsidRPr="009B3AC2">
        <w:rPr>
          <w:rFonts w:asciiTheme="minorHAnsi" w:hAnsiTheme="minorHAnsi"/>
          <w:b/>
        </w:rPr>
        <w:t xml:space="preserve">(SNAB.4.b.). </w:t>
      </w:r>
    </w:p>
    <w:p w14:paraId="458B90B9"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MÜZİK ALANI</w:t>
      </w:r>
    </w:p>
    <w:p w14:paraId="163BF40F"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rPr>
        <w:t xml:space="preserve">Doğadan duyduğu rüzgâr, yağmur, hayvan vb. doğal sesler, çevresinde duyduğu konuşma, taşıt vb. sesleri, nesnelerden duyduğu yapay sesler dinletilir ve bu seslerin kaynağını göstermesi sağlanır </w:t>
      </w:r>
      <w:r w:rsidRPr="009B3AC2">
        <w:rPr>
          <w:rFonts w:asciiTheme="minorHAnsi" w:hAnsiTheme="minorHAnsi"/>
          <w:b/>
        </w:rPr>
        <w:t>(MDB.3.a.).</w:t>
      </w:r>
      <w:r w:rsidRPr="009B3AC2">
        <w:rPr>
          <w:rFonts w:asciiTheme="minorHAnsi" w:hAnsiTheme="minorHAnsi"/>
        </w:rPr>
        <w:t xml:space="preserve"> Bu sesleri beden hareketleri, pozlar, çeşitli materyalleri kullanarak duydukları seslere ilişkin duygu ve düşüncelerini farklı yollarla ifade etmeleri istenebilir </w:t>
      </w:r>
      <w:r w:rsidRPr="009B3AC2">
        <w:rPr>
          <w:rFonts w:asciiTheme="minorHAnsi" w:hAnsiTheme="minorHAnsi"/>
          <w:b/>
        </w:rPr>
        <w:t xml:space="preserve">(MDB.3.b.).  </w:t>
      </w:r>
      <w:r w:rsidRPr="009B3AC2">
        <w:rPr>
          <w:rFonts w:asciiTheme="minorHAnsi" w:hAnsiTheme="minorHAnsi"/>
        </w:rPr>
        <w:t xml:space="preserve">Doğadan/çevreden/nesnelerden duyduğu seslere dair duygu ve düşüncelerini ifade eder </w:t>
      </w:r>
      <w:r w:rsidRPr="009B3AC2">
        <w:rPr>
          <w:rFonts w:asciiTheme="minorHAnsi" w:hAnsiTheme="minorHAnsi"/>
          <w:b/>
        </w:rPr>
        <w:t>(MSB.1.a.)</w:t>
      </w:r>
      <w:r w:rsidRPr="009B3AC2">
        <w:rPr>
          <w:rFonts w:asciiTheme="minorHAnsi" w:hAnsiTheme="minorHAnsi"/>
        </w:rPr>
        <w:t xml:space="preserve"> ve bu sesleri taklit etmesi istenebilir </w:t>
      </w:r>
      <w:r w:rsidRPr="009B3AC2">
        <w:rPr>
          <w:rFonts w:asciiTheme="minorHAnsi" w:hAnsiTheme="minorHAnsi"/>
          <w:b/>
        </w:rPr>
        <w:t xml:space="preserve">(MAB.1.b.). </w:t>
      </w:r>
      <w:r w:rsidRPr="009B3AC2">
        <w:rPr>
          <w:rFonts w:asciiTheme="minorHAnsi" w:hAnsiTheme="minorHAnsi"/>
        </w:rPr>
        <w:t>Artık materyallerden yapılmış çalgı/</w:t>
      </w:r>
      <w:proofErr w:type="spellStart"/>
      <w:r w:rsidRPr="009B3AC2">
        <w:rPr>
          <w:rFonts w:asciiTheme="minorHAnsi" w:hAnsiTheme="minorHAnsi"/>
        </w:rPr>
        <w:t>Orff</w:t>
      </w:r>
      <w:proofErr w:type="spellEnd"/>
      <w:r w:rsidRPr="009B3AC2">
        <w:rPr>
          <w:rFonts w:asciiTheme="minorHAnsi" w:hAnsiTheme="minorHAnsi"/>
        </w:rPr>
        <w:t xml:space="preserve"> çalgıları ile doğadan duyduğu rüzgâr, yağmur, hayvan vb. doğal sesleri, çevresinde duyduğu konuşma, taşıt vb. sesleri, nesnelerden duyduğu yapay seslere benzer sesler üretmesi, bu sesleri taklit etmesi sağlanır </w:t>
      </w:r>
      <w:r w:rsidRPr="009B3AC2">
        <w:rPr>
          <w:rFonts w:asciiTheme="minorHAnsi" w:hAnsiTheme="minorHAnsi"/>
          <w:b/>
        </w:rPr>
        <w:t>(MÇB.1.a.).</w:t>
      </w:r>
      <w:r w:rsidRPr="009B3AC2">
        <w:rPr>
          <w:rFonts w:asciiTheme="minorHAnsi" w:hAnsiTheme="minorHAnsi"/>
        </w:rPr>
        <w:t xml:space="preserve">  </w:t>
      </w:r>
    </w:p>
    <w:p w14:paraId="150E97AD"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lastRenderedPageBreak/>
        <w:t>FARKLILAŞTIRMA</w:t>
      </w:r>
    </w:p>
    <w:p w14:paraId="6BDD9279"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Zenginleştirme</w:t>
      </w:r>
    </w:p>
    <w:p w14:paraId="2E4928DD"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47B17855" w14:textId="77777777" w:rsidR="00542AE2" w:rsidRPr="009B3AC2" w:rsidRDefault="00542AE2" w:rsidP="00542AE2">
      <w:pPr>
        <w:spacing w:line="276" w:lineRule="auto"/>
        <w:jc w:val="both"/>
        <w:rPr>
          <w:rFonts w:asciiTheme="minorHAnsi" w:hAnsiTheme="minorHAnsi"/>
          <w:b/>
        </w:rPr>
      </w:pPr>
      <w:r w:rsidRPr="009B3AC2">
        <w:rPr>
          <w:rFonts w:asciiTheme="minorHAnsi" w:hAnsiTheme="minorHAnsi"/>
          <w:b/>
        </w:rPr>
        <w:t>Destekleme</w:t>
      </w:r>
    </w:p>
    <w:p w14:paraId="7E622ABE" w14:textId="77777777" w:rsidR="00542AE2" w:rsidRPr="009B3AC2" w:rsidRDefault="00542AE2" w:rsidP="00542AE2">
      <w:pPr>
        <w:spacing w:line="276" w:lineRule="auto"/>
        <w:jc w:val="both"/>
        <w:rPr>
          <w:rFonts w:asciiTheme="minorHAnsi" w:hAnsiTheme="minorHAnsi"/>
        </w:rPr>
      </w:pPr>
      <w:r w:rsidRPr="009B3AC2">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170EC15F" w14:textId="77777777" w:rsidR="00542AE2" w:rsidRPr="009B3AC2" w:rsidRDefault="00542AE2" w:rsidP="00542AE2">
      <w:pPr>
        <w:spacing w:line="252" w:lineRule="auto"/>
        <w:jc w:val="both"/>
        <w:rPr>
          <w:rFonts w:asciiTheme="minorHAnsi" w:hAnsiTheme="minorHAnsi"/>
          <w:b/>
        </w:rPr>
      </w:pPr>
      <w:r w:rsidRPr="009B3AC2">
        <w:rPr>
          <w:rFonts w:asciiTheme="minorHAnsi" w:hAnsiTheme="minorHAnsi"/>
          <w:b/>
        </w:rPr>
        <w:t>AİLE VE TOPLUM KATILIMI</w:t>
      </w:r>
    </w:p>
    <w:p w14:paraId="2C1D2737" w14:textId="77777777" w:rsidR="00542AE2" w:rsidRPr="009B3AC2" w:rsidRDefault="00542AE2" w:rsidP="00542AE2">
      <w:pPr>
        <w:spacing w:line="276" w:lineRule="auto"/>
        <w:rPr>
          <w:rFonts w:asciiTheme="minorHAnsi" w:hAnsiTheme="minorHAnsi"/>
        </w:rPr>
      </w:pPr>
      <w:r w:rsidRPr="009B3AC2">
        <w:rPr>
          <w:rFonts w:asciiTheme="minorHAnsi" w:hAnsiTheme="minorHAnsi"/>
          <w:color w:val="444444"/>
          <w:shd w:val="clear" w:color="auto" w:fill="FFFFFF"/>
        </w:rPr>
        <w:t>Ailelere </w:t>
      </w:r>
      <w:r w:rsidRPr="009B3AC2">
        <w:rPr>
          <w:rFonts w:asciiTheme="minorHAnsi" w:hAnsiTheme="minorHAnsi"/>
          <w:b/>
          <w:bCs/>
          <w:color w:val="444444"/>
          <w:shd w:val="clear" w:color="auto" w:fill="FFFFFF"/>
        </w:rPr>
        <w:t>“haber mektubu” </w:t>
      </w:r>
      <w:r w:rsidRPr="009B3AC2">
        <w:rPr>
          <w:rFonts w:asciiTheme="minorHAnsi" w:hAnsiTheme="minorHAnsi"/>
          <w:color w:val="444444"/>
          <w:shd w:val="clear" w:color="auto" w:fill="FFFFFF"/>
        </w:rPr>
        <w:t>veya </w:t>
      </w:r>
      <w:r w:rsidRPr="009B3AC2">
        <w:rPr>
          <w:rFonts w:asciiTheme="minorHAnsi" w:hAnsiTheme="minorHAnsi"/>
          <w:b/>
          <w:bCs/>
          <w:color w:val="444444"/>
          <w:shd w:val="clear" w:color="auto" w:fill="FFFFFF"/>
        </w:rPr>
        <w:t>“internet temelli uygulamalar”</w:t>
      </w:r>
      <w:r w:rsidRPr="009B3AC2">
        <w:rPr>
          <w:rFonts w:asciiTheme="minorHAnsi" w:hAnsiTheme="minorHAnsi"/>
          <w:color w:val="444444"/>
          <w:shd w:val="clear" w:color="auto" w:fill="FFFFFF"/>
        </w:rPr>
        <w:t xml:space="preserve"> aracılığıyla sınıfta yapılan etkinlikler ve okul dışında ailenin çocuğu ile birlikte yapabileceği etkinliklerle ilgili bilgi </w:t>
      </w:r>
      <w:proofErr w:type="spellStart"/>
      <w:proofErr w:type="gramStart"/>
      <w:r w:rsidRPr="009B3AC2">
        <w:rPr>
          <w:rFonts w:asciiTheme="minorHAnsi" w:hAnsiTheme="minorHAnsi"/>
          <w:color w:val="444444"/>
          <w:shd w:val="clear" w:color="auto" w:fill="FFFFFF"/>
        </w:rPr>
        <w:t>verilir.Aileleri</w:t>
      </w:r>
      <w:proofErr w:type="spellEnd"/>
      <w:proofErr w:type="gramEnd"/>
      <w:r w:rsidRPr="009B3AC2">
        <w:rPr>
          <w:rFonts w:asciiTheme="minorHAnsi" w:hAnsiTheme="minorHAnsi"/>
          <w:color w:val="444444"/>
          <w:shd w:val="clear" w:color="auto" w:fill="FFFFFF"/>
        </w:rPr>
        <w:t xml:space="preserve"> </w:t>
      </w:r>
      <w:proofErr w:type="gramStart"/>
      <w:r w:rsidRPr="009B3AC2">
        <w:rPr>
          <w:rFonts w:asciiTheme="minorHAnsi" w:hAnsiTheme="minorHAnsi"/>
          <w:color w:val="444444"/>
          <w:shd w:val="clear" w:color="auto" w:fill="FFFFFF"/>
        </w:rPr>
        <w:t>çocuğun  gelişimi</w:t>
      </w:r>
      <w:proofErr w:type="gramEnd"/>
      <w:r w:rsidRPr="009B3AC2">
        <w:rPr>
          <w:rFonts w:asciiTheme="minorHAnsi" w:hAnsiTheme="minorHAnsi"/>
          <w:color w:val="444444"/>
          <w:shd w:val="clear" w:color="auto" w:fill="FFFFFF"/>
        </w:rPr>
        <w:t xml:space="preserve"> ve eğitim programı konusunda bilgilendirmek için düzenli olarak</w:t>
      </w:r>
      <w:r w:rsidRPr="009B3AC2">
        <w:rPr>
          <w:rFonts w:asciiTheme="minorHAnsi" w:hAnsiTheme="minorHAnsi"/>
          <w:b/>
          <w:bCs/>
          <w:color w:val="444444"/>
          <w:shd w:val="clear" w:color="auto" w:fill="FFFFFF"/>
        </w:rPr>
        <w:t> “bülten”</w:t>
      </w:r>
      <w:r w:rsidRPr="009B3AC2">
        <w:rPr>
          <w:rFonts w:asciiTheme="minorHAnsi" w:hAnsiTheme="minorHAnsi"/>
          <w:color w:val="444444"/>
          <w:shd w:val="clear" w:color="auto" w:fill="FFFFFF"/>
        </w:rPr>
        <w:t> hazırlanır. Sınıfta yapılan tüm çalışmalar çocuklarla değerlendirilerek seçilir ve </w:t>
      </w:r>
      <w:r w:rsidRPr="009B3AC2">
        <w:rPr>
          <w:rFonts w:asciiTheme="minorHAnsi" w:hAnsiTheme="minorHAnsi"/>
          <w:b/>
          <w:bCs/>
          <w:color w:val="444444"/>
          <w:shd w:val="clear" w:color="auto" w:fill="FFFFFF"/>
        </w:rPr>
        <w:t>“portfolyo dosyasına”</w:t>
      </w:r>
      <w:r w:rsidRPr="009B3AC2">
        <w:rPr>
          <w:rFonts w:asciiTheme="minorHAnsi" w:hAnsiTheme="minorHAnsi"/>
          <w:color w:val="444444"/>
          <w:shd w:val="clear" w:color="auto" w:fill="FFFFFF"/>
        </w:rPr>
        <w:t xml:space="preserve"> konmaya </w:t>
      </w:r>
      <w:proofErr w:type="gramStart"/>
      <w:r w:rsidRPr="009B3AC2">
        <w:rPr>
          <w:rFonts w:asciiTheme="minorHAnsi" w:hAnsiTheme="minorHAnsi"/>
          <w:color w:val="444444"/>
          <w:shd w:val="clear" w:color="auto" w:fill="FFFFFF"/>
        </w:rPr>
        <w:t>devam  edilir</w:t>
      </w:r>
      <w:proofErr w:type="gramEnd"/>
      <w:r w:rsidRPr="009B3AC2">
        <w:rPr>
          <w:rFonts w:asciiTheme="minorHAnsi" w:hAnsiTheme="minorHAnsi"/>
          <w:color w:val="444444"/>
          <w:shd w:val="clear" w:color="auto" w:fill="FFFFFF"/>
        </w:rPr>
        <w:t>. Grup toplantısında ev ziyaretleri hakkında bilgi verdikten ve ailelerle bireysel görüşmeler tamamlandıktan sonra </w:t>
      </w:r>
      <w:r w:rsidRPr="009B3AC2">
        <w:rPr>
          <w:rFonts w:asciiTheme="minorHAnsi" w:hAnsiTheme="minorHAnsi"/>
          <w:b/>
          <w:bCs/>
          <w:color w:val="444444"/>
          <w:shd w:val="clear" w:color="auto" w:fill="FFFFFF"/>
        </w:rPr>
        <w:t>“ev ziyaretleri”</w:t>
      </w:r>
      <w:r w:rsidRPr="009B3AC2">
        <w:rPr>
          <w:rFonts w:asciiTheme="minorHAnsi" w:hAnsiTheme="minorHAnsi"/>
          <w:color w:val="444444"/>
          <w:shd w:val="clear" w:color="auto" w:fill="FFFFFF"/>
        </w:rPr>
        <w:t xml:space="preserve"> planlanmalıdır. Yapılan plan doğrultusunda ev ziyaretleri </w:t>
      </w:r>
      <w:proofErr w:type="gramStart"/>
      <w:r w:rsidRPr="009B3AC2">
        <w:rPr>
          <w:rFonts w:asciiTheme="minorHAnsi" w:hAnsiTheme="minorHAnsi"/>
          <w:color w:val="444444"/>
          <w:shd w:val="clear" w:color="auto" w:fill="FFFFFF"/>
        </w:rPr>
        <w:t>yapılmaya  başlanılır</w:t>
      </w:r>
      <w:proofErr w:type="gramEnd"/>
      <w:r w:rsidRPr="009B3AC2">
        <w:rPr>
          <w:rFonts w:asciiTheme="minorHAnsi" w:hAnsiTheme="minorHAnsi"/>
          <w:color w:val="444444"/>
          <w:shd w:val="clear" w:color="auto" w:fill="FFFFFF"/>
        </w:rPr>
        <w:t>. Ailelerin ihtiyaçları doğrultusunda uzman kişiler okula davet edilerek </w:t>
      </w:r>
      <w:r w:rsidRPr="009B3AC2">
        <w:rPr>
          <w:rFonts w:asciiTheme="minorHAnsi" w:hAnsiTheme="minorHAnsi"/>
          <w:b/>
          <w:bCs/>
          <w:color w:val="444444"/>
          <w:shd w:val="clear" w:color="auto" w:fill="FFFFFF"/>
        </w:rPr>
        <w:t>“konferans”</w:t>
      </w:r>
      <w:r w:rsidRPr="009B3AC2">
        <w:rPr>
          <w:rFonts w:asciiTheme="minorHAnsi" w:hAnsiTheme="minorHAnsi"/>
          <w:color w:val="444444"/>
          <w:shd w:val="clear" w:color="auto" w:fill="FFFFFF"/>
        </w:rPr>
        <w:t> düzenlenir.</w:t>
      </w:r>
      <w:r w:rsidRPr="009B3AC2">
        <w:rPr>
          <w:rFonts w:asciiTheme="minorHAnsi" w:hAnsiTheme="minorHAnsi"/>
          <w:b/>
          <w:bCs/>
          <w:color w:val="444444"/>
          <w:shd w:val="clear" w:color="auto" w:fill="FFFFFF"/>
        </w:rPr>
        <w:t> “Toplum katılımı”</w:t>
      </w:r>
      <w:r w:rsidRPr="009B3AC2">
        <w:rPr>
          <w:rFonts w:asciiTheme="minorHAnsi" w:hAnsiTheme="minorHAnsi"/>
          <w:color w:val="444444"/>
          <w:shd w:val="clear" w:color="auto" w:fill="FFFFFF"/>
        </w:rPr>
        <w:t xml:space="preserve"> amacıyla okulun yakın çevresinde bulunan iş yerleri ile iş birliği içinde </w:t>
      </w:r>
      <w:proofErr w:type="gramStart"/>
      <w:r w:rsidRPr="009B3AC2">
        <w:rPr>
          <w:rFonts w:asciiTheme="minorHAnsi" w:hAnsiTheme="minorHAnsi"/>
          <w:color w:val="444444"/>
          <w:shd w:val="clear" w:color="auto" w:fill="FFFFFF"/>
        </w:rPr>
        <w:t>deprem  farkındalığı</w:t>
      </w:r>
      <w:proofErr w:type="gramEnd"/>
      <w:r w:rsidRPr="009B3AC2">
        <w:rPr>
          <w:rFonts w:asciiTheme="minorHAnsi" w:hAnsiTheme="minorHAnsi"/>
          <w:color w:val="444444"/>
          <w:shd w:val="clear" w:color="auto" w:fill="FFFFFF"/>
        </w:rPr>
        <w:t xml:space="preserve"> konusunda çalışmalar yapılır. Çocuklar ve aileleriyle birlikte yağ, pil gibi geri dönüşüm malzemeleri toplanarak malzemeler ilgili kuruluşlara teslim edilir. </w:t>
      </w:r>
      <w:r w:rsidRPr="009B3AC2">
        <w:rPr>
          <w:rFonts w:asciiTheme="minorHAnsi" w:hAnsiTheme="minorHAnsi"/>
          <w:b/>
          <w:bCs/>
          <w:color w:val="444444"/>
          <w:shd w:val="clear" w:color="auto" w:fill="FFFFFF"/>
        </w:rPr>
        <w:t>Öğrenme Kanıtları (</w:t>
      </w:r>
      <w:proofErr w:type="gramStart"/>
      <w:r w:rsidRPr="009B3AC2">
        <w:rPr>
          <w:rFonts w:asciiTheme="minorHAnsi" w:hAnsiTheme="minorHAnsi"/>
          <w:b/>
          <w:bCs/>
          <w:color w:val="444444"/>
          <w:shd w:val="clear" w:color="auto" w:fill="FFFFFF"/>
        </w:rPr>
        <w:t>Değerlendirme)</w:t>
      </w:r>
      <w:r w:rsidRPr="009B3AC2">
        <w:rPr>
          <w:rFonts w:asciiTheme="minorHAnsi" w:hAnsiTheme="minorHAnsi"/>
          <w:color w:val="444444"/>
          <w:shd w:val="clear" w:color="auto" w:fill="FFFFFF"/>
        </w:rPr>
        <w:t>  bölümü</w:t>
      </w:r>
      <w:proofErr w:type="gramEnd"/>
      <w:r w:rsidRPr="009B3AC2">
        <w:rPr>
          <w:rFonts w:asciiTheme="minorHAnsi" w:hAnsiTheme="minorHAnsi"/>
          <w:color w:val="444444"/>
          <w:shd w:val="clear" w:color="auto" w:fill="FFFFFF"/>
        </w:rPr>
        <w:t xml:space="preserve"> çocukların beceri edinim süreci, programın değerlendirilmesi ve öğretmenin kendisini değerlendirmesi amacıyla doldurulur. Gün içerisinde gerekli durumlarda </w:t>
      </w:r>
      <w:r w:rsidRPr="009B3AC2">
        <w:rPr>
          <w:rFonts w:asciiTheme="minorHAnsi" w:hAnsiTheme="minorHAnsi"/>
          <w:b/>
          <w:bCs/>
          <w:color w:val="444444"/>
          <w:shd w:val="clear" w:color="auto" w:fill="FFFFFF"/>
        </w:rPr>
        <w:t>“Anekdot Kayıt Formları”</w:t>
      </w:r>
      <w:r w:rsidRPr="009B3AC2">
        <w:rPr>
          <w:rFonts w:asciiTheme="minorHAnsi" w:hAnsiTheme="minorHAnsi"/>
          <w:color w:val="444444"/>
          <w:shd w:val="clear" w:color="auto" w:fill="FFFFFF"/>
        </w:rPr>
        <w:t> </w:t>
      </w:r>
      <w:proofErr w:type="gramStart"/>
      <w:r w:rsidRPr="009B3AC2">
        <w:rPr>
          <w:rFonts w:asciiTheme="minorHAnsi" w:hAnsiTheme="minorHAnsi"/>
          <w:color w:val="444444"/>
          <w:shd w:val="clear" w:color="auto" w:fill="FFFFFF"/>
        </w:rPr>
        <w:t>ve  </w:t>
      </w:r>
      <w:r w:rsidRPr="009B3AC2">
        <w:rPr>
          <w:rFonts w:asciiTheme="minorHAnsi" w:hAnsiTheme="minorHAnsi"/>
          <w:b/>
          <w:bCs/>
          <w:color w:val="444444"/>
          <w:shd w:val="clear" w:color="auto" w:fill="FFFFFF"/>
        </w:rPr>
        <w:t>“</w:t>
      </w:r>
      <w:proofErr w:type="gramEnd"/>
      <w:r w:rsidRPr="009B3AC2">
        <w:rPr>
          <w:rFonts w:asciiTheme="minorHAnsi" w:hAnsiTheme="minorHAnsi"/>
          <w:b/>
          <w:bCs/>
          <w:color w:val="444444"/>
          <w:shd w:val="clear" w:color="auto" w:fill="FFFFFF"/>
        </w:rPr>
        <w:t>Beceri Gözlem Formu”</w:t>
      </w:r>
      <w:r w:rsidRPr="009B3AC2">
        <w:rPr>
          <w:rFonts w:asciiTheme="minorHAnsi" w:hAnsiTheme="minorHAnsi"/>
          <w:color w:val="444444"/>
          <w:shd w:val="clear" w:color="auto" w:fill="FFFFFF"/>
        </w:rPr>
        <w:t> doldurulur.</w:t>
      </w:r>
    </w:p>
    <w:p w14:paraId="75762A51" w14:textId="77777777" w:rsidR="00542AE2" w:rsidRPr="009B3AC2" w:rsidRDefault="00542AE2" w:rsidP="00542AE2">
      <w:pPr>
        <w:spacing w:line="252" w:lineRule="auto"/>
        <w:rPr>
          <w:rFonts w:asciiTheme="minorHAnsi" w:hAnsiTheme="minorHAnsi"/>
        </w:rPr>
      </w:pPr>
    </w:p>
    <w:p w14:paraId="51424E40" w14:textId="77777777" w:rsidR="00542AE2" w:rsidRPr="009B3AC2" w:rsidRDefault="00542AE2" w:rsidP="00542AE2">
      <w:pPr>
        <w:spacing w:line="252" w:lineRule="auto"/>
        <w:rPr>
          <w:rFonts w:asciiTheme="minorHAnsi" w:hAnsiTheme="minorHAnsi"/>
        </w:rPr>
      </w:pPr>
    </w:p>
    <w:p w14:paraId="77C0CB95" w14:textId="77777777" w:rsidR="00542AE2" w:rsidRPr="009B3AC2" w:rsidRDefault="00542AE2" w:rsidP="00542AE2">
      <w:pPr>
        <w:spacing w:line="252" w:lineRule="auto"/>
        <w:rPr>
          <w:rFonts w:asciiTheme="minorHAnsi" w:hAnsiTheme="minorHAnsi"/>
        </w:rPr>
      </w:pPr>
    </w:p>
    <w:p w14:paraId="3A4F0745" w14:textId="77777777" w:rsidR="00542AE2" w:rsidRPr="009B3AC2" w:rsidRDefault="00542AE2" w:rsidP="00542AE2">
      <w:pPr>
        <w:spacing w:line="252" w:lineRule="auto"/>
        <w:ind w:firstLine="708"/>
        <w:rPr>
          <w:rFonts w:asciiTheme="minorHAnsi" w:hAnsiTheme="minorHAnsi"/>
          <w:b/>
        </w:rPr>
      </w:pPr>
      <w:r w:rsidRPr="009B3AC2">
        <w:rPr>
          <w:rFonts w:asciiTheme="minorHAnsi" w:hAnsiTheme="minorHAnsi"/>
          <w:b/>
        </w:rPr>
        <w:t xml:space="preserve">Öğretmen                      </w:t>
      </w:r>
      <w:r>
        <w:rPr>
          <w:rFonts w:asciiTheme="minorHAnsi" w:hAnsiTheme="minorHAnsi"/>
          <w:b/>
        </w:rPr>
        <w:t xml:space="preserve"> </w:t>
      </w:r>
      <w:r w:rsidRPr="009B3AC2">
        <w:rPr>
          <w:rFonts w:asciiTheme="minorHAnsi" w:hAnsiTheme="minorHAnsi"/>
          <w:b/>
        </w:rPr>
        <w:t xml:space="preserve">                                                                              Okul Müdürü</w:t>
      </w:r>
    </w:p>
    <w:p w14:paraId="04D6AA87" w14:textId="77777777" w:rsidR="00542AE2" w:rsidRPr="009B3AC2" w:rsidRDefault="00542AE2" w:rsidP="00542AE2">
      <w:pPr>
        <w:spacing w:after="0" w:line="276" w:lineRule="auto"/>
        <w:ind w:left="-142"/>
        <w:jc w:val="center"/>
        <w:rPr>
          <w:rFonts w:asciiTheme="minorHAnsi" w:eastAsia="Times New Roman" w:hAnsiTheme="minorHAnsi"/>
          <w:b/>
        </w:rPr>
      </w:pPr>
    </w:p>
    <w:p w14:paraId="3A58A2F5" w14:textId="77777777" w:rsidR="00542AE2" w:rsidRPr="009B3AC2" w:rsidRDefault="00542AE2" w:rsidP="00542AE2">
      <w:pPr>
        <w:spacing w:after="0" w:line="276" w:lineRule="auto"/>
        <w:ind w:left="-142"/>
        <w:jc w:val="center"/>
        <w:rPr>
          <w:rFonts w:asciiTheme="minorHAnsi" w:eastAsia="Times New Roman" w:hAnsiTheme="minorHAnsi"/>
          <w:b/>
        </w:rPr>
      </w:pPr>
    </w:p>
    <w:p w14:paraId="75706765" w14:textId="77777777" w:rsidR="00542AE2" w:rsidRDefault="00542AE2" w:rsidP="00542AE2">
      <w:pPr>
        <w:spacing w:after="0" w:line="276" w:lineRule="auto"/>
        <w:ind w:left="-142"/>
        <w:jc w:val="center"/>
        <w:rPr>
          <w:rFonts w:asciiTheme="minorHAnsi" w:eastAsia="Times New Roman" w:hAnsiTheme="minorHAnsi"/>
          <w:b/>
        </w:rPr>
      </w:pPr>
    </w:p>
    <w:p w14:paraId="743B7816" w14:textId="77777777" w:rsidR="00542AE2" w:rsidRDefault="00542AE2" w:rsidP="00542AE2">
      <w:pPr>
        <w:spacing w:after="0" w:line="276" w:lineRule="auto"/>
        <w:ind w:left="-142"/>
        <w:jc w:val="center"/>
        <w:rPr>
          <w:rFonts w:asciiTheme="minorHAnsi" w:eastAsia="Times New Roman" w:hAnsiTheme="minorHAnsi"/>
          <w:b/>
        </w:rPr>
      </w:pPr>
    </w:p>
    <w:p w14:paraId="287AE180" w14:textId="77777777" w:rsidR="00542AE2" w:rsidRDefault="00542AE2" w:rsidP="00542AE2">
      <w:pPr>
        <w:spacing w:after="0" w:line="276" w:lineRule="auto"/>
        <w:ind w:left="-142"/>
        <w:jc w:val="center"/>
        <w:rPr>
          <w:rFonts w:asciiTheme="minorHAnsi" w:eastAsia="Times New Roman" w:hAnsiTheme="minorHAnsi"/>
          <w:b/>
        </w:rPr>
      </w:pPr>
    </w:p>
    <w:p w14:paraId="0D29A892" w14:textId="77777777" w:rsidR="00542AE2" w:rsidRDefault="00542AE2" w:rsidP="00542AE2">
      <w:pPr>
        <w:spacing w:after="0" w:line="276" w:lineRule="auto"/>
        <w:ind w:left="-142"/>
        <w:jc w:val="center"/>
        <w:rPr>
          <w:rFonts w:asciiTheme="minorHAnsi" w:eastAsia="Times New Roman" w:hAnsiTheme="minorHAnsi"/>
          <w:b/>
        </w:rPr>
      </w:pPr>
    </w:p>
    <w:p w14:paraId="12349DF1" w14:textId="77777777" w:rsidR="00542AE2" w:rsidRDefault="00542AE2" w:rsidP="00542AE2">
      <w:pPr>
        <w:spacing w:after="0" w:line="276" w:lineRule="auto"/>
        <w:ind w:left="-142"/>
        <w:jc w:val="center"/>
        <w:rPr>
          <w:rFonts w:asciiTheme="minorHAnsi" w:eastAsia="Times New Roman" w:hAnsiTheme="minorHAnsi"/>
          <w:b/>
        </w:rPr>
      </w:pPr>
    </w:p>
    <w:p w14:paraId="079BE32C" w14:textId="77777777" w:rsidR="00542AE2" w:rsidRDefault="00542AE2" w:rsidP="00542AE2">
      <w:pPr>
        <w:spacing w:after="0" w:line="276" w:lineRule="auto"/>
        <w:ind w:left="-142"/>
        <w:jc w:val="center"/>
        <w:rPr>
          <w:rFonts w:asciiTheme="minorHAnsi" w:eastAsia="Times New Roman" w:hAnsiTheme="minorHAnsi"/>
          <w:b/>
        </w:rPr>
      </w:pPr>
    </w:p>
    <w:p w14:paraId="49A4F416" w14:textId="77777777" w:rsidR="00D31F34" w:rsidRPr="00542AE2" w:rsidRDefault="00D31F34" w:rsidP="00542AE2"/>
    <w:sectPr w:rsidR="00D31F34" w:rsidRPr="00542A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33D8"/>
    <w:multiLevelType w:val="multilevel"/>
    <w:tmpl w:val="5E6CE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2F40559E"/>
    <w:multiLevelType w:val="hybridMultilevel"/>
    <w:tmpl w:val="8F86955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5F6C7839"/>
    <w:multiLevelType w:val="hybridMultilevel"/>
    <w:tmpl w:val="D7F443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090335B"/>
    <w:multiLevelType w:val="multilevel"/>
    <w:tmpl w:val="60903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CCE60CA"/>
    <w:multiLevelType w:val="hybridMultilevel"/>
    <w:tmpl w:val="EF52DA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70C931AE"/>
    <w:multiLevelType w:val="hybridMultilevel"/>
    <w:tmpl w:val="33DA9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5482A0A"/>
    <w:multiLevelType w:val="hybridMultilevel"/>
    <w:tmpl w:val="F56CC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8204106"/>
    <w:multiLevelType w:val="hybridMultilevel"/>
    <w:tmpl w:val="A792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7B74C9"/>
    <w:multiLevelType w:val="hybridMultilevel"/>
    <w:tmpl w:val="45E014F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518881825">
    <w:abstractNumId w:val="2"/>
  </w:num>
  <w:num w:numId="2" w16cid:durableId="1295064638">
    <w:abstractNumId w:val="7"/>
  </w:num>
  <w:num w:numId="3" w16cid:durableId="817084">
    <w:abstractNumId w:val="5"/>
  </w:num>
  <w:num w:numId="4" w16cid:durableId="1249583990">
    <w:abstractNumId w:val="6"/>
  </w:num>
  <w:num w:numId="5" w16cid:durableId="1189946478">
    <w:abstractNumId w:val="11"/>
  </w:num>
  <w:num w:numId="6" w16cid:durableId="699935990">
    <w:abstractNumId w:val="15"/>
  </w:num>
  <w:num w:numId="7" w16cid:durableId="757796091">
    <w:abstractNumId w:val="1"/>
  </w:num>
  <w:num w:numId="8" w16cid:durableId="920258252">
    <w:abstractNumId w:val="17"/>
  </w:num>
  <w:num w:numId="9" w16cid:durableId="1458060064">
    <w:abstractNumId w:val="14"/>
  </w:num>
  <w:num w:numId="10" w16cid:durableId="962272165">
    <w:abstractNumId w:val="9"/>
  </w:num>
  <w:num w:numId="11" w16cid:durableId="1360475823">
    <w:abstractNumId w:val="16"/>
  </w:num>
  <w:num w:numId="12" w16cid:durableId="624703496">
    <w:abstractNumId w:val="18"/>
  </w:num>
  <w:num w:numId="13" w16cid:durableId="1027557355">
    <w:abstractNumId w:val="4"/>
  </w:num>
  <w:num w:numId="14" w16cid:durableId="1547988643">
    <w:abstractNumId w:val="13"/>
  </w:num>
  <w:num w:numId="15" w16cid:durableId="718478952">
    <w:abstractNumId w:val="3"/>
  </w:num>
  <w:num w:numId="16" w16cid:durableId="1577741710">
    <w:abstractNumId w:val="8"/>
  </w:num>
  <w:num w:numId="17" w16cid:durableId="1826703883">
    <w:abstractNumId w:val="12"/>
  </w:num>
  <w:num w:numId="18" w16cid:durableId="233977639">
    <w:abstractNumId w:val="10"/>
  </w:num>
  <w:num w:numId="19" w16cid:durableId="53938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7EB"/>
    <w:rsid w:val="0000696C"/>
    <w:rsid w:val="0001285B"/>
    <w:rsid w:val="000145E3"/>
    <w:rsid w:val="00017BF0"/>
    <w:rsid w:val="00040E4E"/>
    <w:rsid w:val="0004443B"/>
    <w:rsid w:val="00054EB7"/>
    <w:rsid w:val="00060E34"/>
    <w:rsid w:val="00090A50"/>
    <w:rsid w:val="00092947"/>
    <w:rsid w:val="000A059C"/>
    <w:rsid w:val="000A4466"/>
    <w:rsid w:val="000B3426"/>
    <w:rsid w:val="000C75A1"/>
    <w:rsid w:val="00101425"/>
    <w:rsid w:val="00103B35"/>
    <w:rsid w:val="001059C9"/>
    <w:rsid w:val="0011431E"/>
    <w:rsid w:val="001174BD"/>
    <w:rsid w:val="00126C60"/>
    <w:rsid w:val="00127B7D"/>
    <w:rsid w:val="00130147"/>
    <w:rsid w:val="00131BA8"/>
    <w:rsid w:val="00134F4F"/>
    <w:rsid w:val="00136F06"/>
    <w:rsid w:val="0014130B"/>
    <w:rsid w:val="00152D3D"/>
    <w:rsid w:val="00160596"/>
    <w:rsid w:val="00170847"/>
    <w:rsid w:val="00190591"/>
    <w:rsid w:val="00190840"/>
    <w:rsid w:val="00191304"/>
    <w:rsid w:val="001B317E"/>
    <w:rsid w:val="001E52B9"/>
    <w:rsid w:val="001F3251"/>
    <w:rsid w:val="00200C1D"/>
    <w:rsid w:val="00200D15"/>
    <w:rsid w:val="00232D05"/>
    <w:rsid w:val="00236CFC"/>
    <w:rsid w:val="002508A3"/>
    <w:rsid w:val="00253EB6"/>
    <w:rsid w:val="00256CB0"/>
    <w:rsid w:val="002664B3"/>
    <w:rsid w:val="00267E66"/>
    <w:rsid w:val="00286CAF"/>
    <w:rsid w:val="002A6130"/>
    <w:rsid w:val="002B1A79"/>
    <w:rsid w:val="002C404A"/>
    <w:rsid w:val="002C55AA"/>
    <w:rsid w:val="002C58E2"/>
    <w:rsid w:val="002F5E1A"/>
    <w:rsid w:val="003061D1"/>
    <w:rsid w:val="003115A0"/>
    <w:rsid w:val="00317036"/>
    <w:rsid w:val="0032082B"/>
    <w:rsid w:val="00325581"/>
    <w:rsid w:val="00330CF5"/>
    <w:rsid w:val="0033543C"/>
    <w:rsid w:val="00351F84"/>
    <w:rsid w:val="003526FD"/>
    <w:rsid w:val="0038305E"/>
    <w:rsid w:val="0038587C"/>
    <w:rsid w:val="003C3CA0"/>
    <w:rsid w:val="003D0699"/>
    <w:rsid w:val="003E50D0"/>
    <w:rsid w:val="003F65B6"/>
    <w:rsid w:val="00403986"/>
    <w:rsid w:val="00405B01"/>
    <w:rsid w:val="00420633"/>
    <w:rsid w:val="0042422A"/>
    <w:rsid w:val="004266D8"/>
    <w:rsid w:val="00427F46"/>
    <w:rsid w:val="004368F6"/>
    <w:rsid w:val="004416C7"/>
    <w:rsid w:val="00445020"/>
    <w:rsid w:val="00457451"/>
    <w:rsid w:val="004603B2"/>
    <w:rsid w:val="004603DB"/>
    <w:rsid w:val="00463172"/>
    <w:rsid w:val="0048289B"/>
    <w:rsid w:val="004B52D4"/>
    <w:rsid w:val="004B6FE8"/>
    <w:rsid w:val="004C6E37"/>
    <w:rsid w:val="004C706D"/>
    <w:rsid w:val="004D063C"/>
    <w:rsid w:val="004D310C"/>
    <w:rsid w:val="004D7065"/>
    <w:rsid w:val="004E00BA"/>
    <w:rsid w:val="004E1054"/>
    <w:rsid w:val="004E3173"/>
    <w:rsid w:val="004F3C0C"/>
    <w:rsid w:val="004F498B"/>
    <w:rsid w:val="0050694F"/>
    <w:rsid w:val="005167C8"/>
    <w:rsid w:val="005248C5"/>
    <w:rsid w:val="00542AE2"/>
    <w:rsid w:val="00544746"/>
    <w:rsid w:val="0055370D"/>
    <w:rsid w:val="00555D8E"/>
    <w:rsid w:val="00557B30"/>
    <w:rsid w:val="005746FE"/>
    <w:rsid w:val="005816DE"/>
    <w:rsid w:val="0058178E"/>
    <w:rsid w:val="005860A2"/>
    <w:rsid w:val="00590C1A"/>
    <w:rsid w:val="005956D8"/>
    <w:rsid w:val="005A6510"/>
    <w:rsid w:val="005A66ED"/>
    <w:rsid w:val="005A6767"/>
    <w:rsid w:val="005A6DCF"/>
    <w:rsid w:val="005C3D19"/>
    <w:rsid w:val="005D77E9"/>
    <w:rsid w:val="005E1AD3"/>
    <w:rsid w:val="00610227"/>
    <w:rsid w:val="00612D0C"/>
    <w:rsid w:val="00625CBE"/>
    <w:rsid w:val="006334C8"/>
    <w:rsid w:val="00635D11"/>
    <w:rsid w:val="00645833"/>
    <w:rsid w:val="006464F2"/>
    <w:rsid w:val="0065307D"/>
    <w:rsid w:val="00657D5C"/>
    <w:rsid w:val="006927F0"/>
    <w:rsid w:val="006A4F17"/>
    <w:rsid w:val="006A57BB"/>
    <w:rsid w:val="006C2F2F"/>
    <w:rsid w:val="006C5480"/>
    <w:rsid w:val="006D1119"/>
    <w:rsid w:val="006F205D"/>
    <w:rsid w:val="006F3140"/>
    <w:rsid w:val="006F7884"/>
    <w:rsid w:val="00703F25"/>
    <w:rsid w:val="00732AC5"/>
    <w:rsid w:val="00733432"/>
    <w:rsid w:val="00736D92"/>
    <w:rsid w:val="0074284C"/>
    <w:rsid w:val="007432F6"/>
    <w:rsid w:val="0074403E"/>
    <w:rsid w:val="00752F03"/>
    <w:rsid w:val="00762B0C"/>
    <w:rsid w:val="00763EBF"/>
    <w:rsid w:val="00771288"/>
    <w:rsid w:val="007808D5"/>
    <w:rsid w:val="007A2A65"/>
    <w:rsid w:val="007A6A04"/>
    <w:rsid w:val="007B73AA"/>
    <w:rsid w:val="007B776B"/>
    <w:rsid w:val="007C23E8"/>
    <w:rsid w:val="007D1376"/>
    <w:rsid w:val="007D2330"/>
    <w:rsid w:val="007D2E4C"/>
    <w:rsid w:val="007D39CF"/>
    <w:rsid w:val="007E6B2D"/>
    <w:rsid w:val="007F03B7"/>
    <w:rsid w:val="007F0800"/>
    <w:rsid w:val="00821CB9"/>
    <w:rsid w:val="008278BD"/>
    <w:rsid w:val="008339C3"/>
    <w:rsid w:val="0084059E"/>
    <w:rsid w:val="008556FA"/>
    <w:rsid w:val="00867281"/>
    <w:rsid w:val="00871512"/>
    <w:rsid w:val="00872603"/>
    <w:rsid w:val="00874424"/>
    <w:rsid w:val="00882FCF"/>
    <w:rsid w:val="008A675D"/>
    <w:rsid w:val="008B62D7"/>
    <w:rsid w:val="008D2B98"/>
    <w:rsid w:val="008E6489"/>
    <w:rsid w:val="008F0196"/>
    <w:rsid w:val="0090068A"/>
    <w:rsid w:val="009010F7"/>
    <w:rsid w:val="009108A6"/>
    <w:rsid w:val="00913705"/>
    <w:rsid w:val="0093106B"/>
    <w:rsid w:val="00946AC2"/>
    <w:rsid w:val="00947722"/>
    <w:rsid w:val="00950288"/>
    <w:rsid w:val="009732F3"/>
    <w:rsid w:val="0097335C"/>
    <w:rsid w:val="00981DFD"/>
    <w:rsid w:val="00994DC9"/>
    <w:rsid w:val="009A6E42"/>
    <w:rsid w:val="009B3AC2"/>
    <w:rsid w:val="009B441F"/>
    <w:rsid w:val="009B7F29"/>
    <w:rsid w:val="009C13DE"/>
    <w:rsid w:val="009D6F84"/>
    <w:rsid w:val="009E708D"/>
    <w:rsid w:val="00A11816"/>
    <w:rsid w:val="00A12249"/>
    <w:rsid w:val="00A32D1E"/>
    <w:rsid w:val="00A50074"/>
    <w:rsid w:val="00A55725"/>
    <w:rsid w:val="00A74C99"/>
    <w:rsid w:val="00A95805"/>
    <w:rsid w:val="00AB1256"/>
    <w:rsid w:val="00AC3032"/>
    <w:rsid w:val="00AC511D"/>
    <w:rsid w:val="00AD06E2"/>
    <w:rsid w:val="00AE057A"/>
    <w:rsid w:val="00AE391A"/>
    <w:rsid w:val="00B15D69"/>
    <w:rsid w:val="00B2080F"/>
    <w:rsid w:val="00B30142"/>
    <w:rsid w:val="00B33038"/>
    <w:rsid w:val="00B34A28"/>
    <w:rsid w:val="00B56FC7"/>
    <w:rsid w:val="00B5780F"/>
    <w:rsid w:val="00B60481"/>
    <w:rsid w:val="00B623CF"/>
    <w:rsid w:val="00B663B7"/>
    <w:rsid w:val="00B90220"/>
    <w:rsid w:val="00BA4BDB"/>
    <w:rsid w:val="00BA6091"/>
    <w:rsid w:val="00BB0763"/>
    <w:rsid w:val="00BC333A"/>
    <w:rsid w:val="00BD2634"/>
    <w:rsid w:val="00BD775E"/>
    <w:rsid w:val="00BE5703"/>
    <w:rsid w:val="00BF0438"/>
    <w:rsid w:val="00BF2E13"/>
    <w:rsid w:val="00BF568C"/>
    <w:rsid w:val="00C01725"/>
    <w:rsid w:val="00C03CBB"/>
    <w:rsid w:val="00C13274"/>
    <w:rsid w:val="00C138C0"/>
    <w:rsid w:val="00C20221"/>
    <w:rsid w:val="00C2141E"/>
    <w:rsid w:val="00C32BDB"/>
    <w:rsid w:val="00C374FF"/>
    <w:rsid w:val="00C41FE1"/>
    <w:rsid w:val="00C639D3"/>
    <w:rsid w:val="00C64794"/>
    <w:rsid w:val="00C772FD"/>
    <w:rsid w:val="00C80694"/>
    <w:rsid w:val="00CA0C32"/>
    <w:rsid w:val="00CA4047"/>
    <w:rsid w:val="00CA73E5"/>
    <w:rsid w:val="00CC380C"/>
    <w:rsid w:val="00CC5840"/>
    <w:rsid w:val="00CC7671"/>
    <w:rsid w:val="00CD5437"/>
    <w:rsid w:val="00CE6153"/>
    <w:rsid w:val="00CE6C0D"/>
    <w:rsid w:val="00CF3FE2"/>
    <w:rsid w:val="00CF3FFC"/>
    <w:rsid w:val="00D016D3"/>
    <w:rsid w:val="00D127FD"/>
    <w:rsid w:val="00D167F6"/>
    <w:rsid w:val="00D26928"/>
    <w:rsid w:val="00D31F34"/>
    <w:rsid w:val="00D3285A"/>
    <w:rsid w:val="00D37A7A"/>
    <w:rsid w:val="00D46EEA"/>
    <w:rsid w:val="00D64771"/>
    <w:rsid w:val="00D74910"/>
    <w:rsid w:val="00D76798"/>
    <w:rsid w:val="00D84044"/>
    <w:rsid w:val="00DA5305"/>
    <w:rsid w:val="00DD50DB"/>
    <w:rsid w:val="00DD52DB"/>
    <w:rsid w:val="00DE07EB"/>
    <w:rsid w:val="00DF014C"/>
    <w:rsid w:val="00E00399"/>
    <w:rsid w:val="00E06F40"/>
    <w:rsid w:val="00E116C0"/>
    <w:rsid w:val="00E118D8"/>
    <w:rsid w:val="00E262AC"/>
    <w:rsid w:val="00E344D3"/>
    <w:rsid w:val="00E370D3"/>
    <w:rsid w:val="00E40DE4"/>
    <w:rsid w:val="00E41028"/>
    <w:rsid w:val="00E42FD5"/>
    <w:rsid w:val="00E548A0"/>
    <w:rsid w:val="00E5598C"/>
    <w:rsid w:val="00E6784A"/>
    <w:rsid w:val="00E71E91"/>
    <w:rsid w:val="00E77133"/>
    <w:rsid w:val="00E818B1"/>
    <w:rsid w:val="00EA5045"/>
    <w:rsid w:val="00EA7D33"/>
    <w:rsid w:val="00ED3F93"/>
    <w:rsid w:val="00EE2BE5"/>
    <w:rsid w:val="00EF1FB8"/>
    <w:rsid w:val="00EF2081"/>
    <w:rsid w:val="00EF35C6"/>
    <w:rsid w:val="00F30BAA"/>
    <w:rsid w:val="00F418F5"/>
    <w:rsid w:val="00F525B5"/>
    <w:rsid w:val="00F56058"/>
    <w:rsid w:val="00FA1614"/>
    <w:rsid w:val="00FA39AC"/>
    <w:rsid w:val="00FC1198"/>
    <w:rsid w:val="00FD0141"/>
    <w:rsid w:val="00FD7B22"/>
    <w:rsid w:val="00FE3158"/>
    <w:rsid w:val="00FE66C7"/>
    <w:rsid w:val="00FF35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F9F52"/>
  <w15:docId w15:val="{69DB3333-A64B-4D05-BEFB-907CDE1D1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10"/>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9022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90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FD01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uiPriority w:val="34"/>
    <w:qFormat/>
    <w:rsid w:val="00657D5C"/>
    <w:pPr>
      <w:ind w:left="720"/>
      <w:contextualSpacing/>
    </w:pPr>
  </w:style>
  <w:style w:type="character" w:customStyle="1" w:styleId="ListeParagrafChar">
    <w:name w:val="Liste Paragraf Char"/>
    <w:basedOn w:val="VarsaylanParagrafYazTipi"/>
    <w:link w:val="ListeParagraf"/>
    <w:uiPriority w:val="34"/>
    <w:rsid w:val="00657D5C"/>
    <w:rPr>
      <w:rFonts w:ascii="Calibri" w:eastAsia="Calibri" w:hAnsi="Calibri" w:cs="Times New Roman"/>
    </w:rPr>
  </w:style>
  <w:style w:type="table" w:customStyle="1" w:styleId="TabloKlavuzu5">
    <w:name w:val="Tablo Kılavuzu5"/>
    <w:basedOn w:val="NormalTablo"/>
    <w:next w:val="TabloKlavuzu"/>
    <w:uiPriority w:val="39"/>
    <w:rsid w:val="00ED3F9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MetinGvdesi">
    <w:name w:val="WW-Metin Gövdesi"/>
    <w:basedOn w:val="Normal"/>
    <w:rsid w:val="00D26928"/>
    <w:pPr>
      <w:widowControl w:val="0"/>
      <w:suppressAutoHyphens/>
      <w:spacing w:after="140" w:line="288" w:lineRule="auto"/>
    </w:pPr>
    <w:rPr>
      <w:rFonts w:ascii="Times New Roman" w:eastAsia="SimSun" w:hAnsi="Times New Roman" w:cs="Mangal"/>
      <w:kern w:val="2"/>
      <w:sz w:val="24"/>
      <w:szCs w:val="24"/>
      <w:lang w:eastAsia="hi-IN" w:bidi="hi-IN"/>
    </w:rPr>
  </w:style>
  <w:style w:type="paragraph" w:customStyle="1" w:styleId="ListeParagraf1">
    <w:name w:val="Liste Paragraf1"/>
    <w:basedOn w:val="Normal"/>
    <w:rsid w:val="00D26928"/>
    <w:pPr>
      <w:spacing w:after="200" w:line="276" w:lineRule="auto"/>
      <w:ind w:left="720"/>
      <w:contextualSpacing/>
    </w:pPr>
    <w:rPr>
      <w:rFonts w:eastAsia="Times New Roman"/>
      <w:lang w:eastAsia="tr-TR"/>
    </w:rPr>
  </w:style>
  <w:style w:type="character" w:styleId="GlBavuru">
    <w:name w:val="Intense Reference"/>
    <w:uiPriority w:val="32"/>
    <w:qFormat/>
    <w:rsid w:val="00D26928"/>
    <w:rPr>
      <w:b/>
      <w:bCs/>
      <w:smallCaps/>
    </w:rPr>
  </w:style>
  <w:style w:type="paragraph" w:styleId="AralkYok">
    <w:name w:val="No Spacing"/>
    <w:uiPriority w:val="1"/>
    <w:qFormat/>
    <w:rsid w:val="00D26928"/>
    <w:pPr>
      <w:spacing w:after="0" w:line="240" w:lineRule="auto"/>
    </w:pPr>
    <w:rPr>
      <w:rFonts w:ascii="Calibri" w:eastAsia="Calibri" w:hAnsi="Calibri" w:cs="Times New Roman"/>
    </w:rPr>
  </w:style>
  <w:style w:type="table" w:customStyle="1" w:styleId="TabloKlavuzu11">
    <w:name w:val="Tablo Kılavuzu11"/>
    <w:basedOn w:val="NormalTablo"/>
    <w:uiPriority w:val="39"/>
    <w:qFormat/>
    <w:rsid w:val="00E548A0"/>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1">
    <w:name w:val="Tablo Kılavuzu31"/>
    <w:basedOn w:val="NormalTablo"/>
    <w:uiPriority w:val="39"/>
    <w:qFormat/>
    <w:rsid w:val="00612D0C"/>
    <w:pPr>
      <w:spacing w:after="0" w:line="240" w:lineRule="auto"/>
    </w:pPr>
    <w:rPr>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rsid w:val="00D31F34"/>
    <w:pPr>
      <w:spacing w:after="0" w:line="240" w:lineRule="auto"/>
    </w:pPr>
    <w:rPr>
      <w:rFonts w:ascii="Times New Roman" w:eastAsia="Times New Roman" w:hAnsi="Times New Roman" w:cs="Times New Roman"/>
      <w:sz w:val="20"/>
      <w:szCs w:val="20"/>
      <w:lang w:eastAsia="tr-TR"/>
    </w:rPr>
    <w:tblPr>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1565">
      <w:bodyDiv w:val="1"/>
      <w:marLeft w:val="0"/>
      <w:marRight w:val="0"/>
      <w:marTop w:val="0"/>
      <w:marBottom w:val="0"/>
      <w:divBdr>
        <w:top w:val="none" w:sz="0" w:space="0" w:color="auto"/>
        <w:left w:val="none" w:sz="0" w:space="0" w:color="auto"/>
        <w:bottom w:val="none" w:sz="0" w:space="0" w:color="auto"/>
        <w:right w:val="none" w:sz="0" w:space="0" w:color="auto"/>
      </w:divBdr>
    </w:div>
    <w:div w:id="190916331">
      <w:bodyDiv w:val="1"/>
      <w:marLeft w:val="0"/>
      <w:marRight w:val="0"/>
      <w:marTop w:val="0"/>
      <w:marBottom w:val="0"/>
      <w:divBdr>
        <w:top w:val="none" w:sz="0" w:space="0" w:color="auto"/>
        <w:left w:val="none" w:sz="0" w:space="0" w:color="auto"/>
        <w:bottom w:val="none" w:sz="0" w:space="0" w:color="auto"/>
        <w:right w:val="none" w:sz="0" w:space="0" w:color="auto"/>
      </w:divBdr>
    </w:div>
    <w:div w:id="194926291">
      <w:bodyDiv w:val="1"/>
      <w:marLeft w:val="0"/>
      <w:marRight w:val="0"/>
      <w:marTop w:val="0"/>
      <w:marBottom w:val="0"/>
      <w:divBdr>
        <w:top w:val="none" w:sz="0" w:space="0" w:color="auto"/>
        <w:left w:val="none" w:sz="0" w:space="0" w:color="auto"/>
        <w:bottom w:val="none" w:sz="0" w:space="0" w:color="auto"/>
        <w:right w:val="none" w:sz="0" w:space="0" w:color="auto"/>
      </w:divBdr>
    </w:div>
    <w:div w:id="257641544">
      <w:bodyDiv w:val="1"/>
      <w:marLeft w:val="0"/>
      <w:marRight w:val="0"/>
      <w:marTop w:val="0"/>
      <w:marBottom w:val="0"/>
      <w:divBdr>
        <w:top w:val="none" w:sz="0" w:space="0" w:color="auto"/>
        <w:left w:val="none" w:sz="0" w:space="0" w:color="auto"/>
        <w:bottom w:val="none" w:sz="0" w:space="0" w:color="auto"/>
        <w:right w:val="none" w:sz="0" w:space="0" w:color="auto"/>
      </w:divBdr>
    </w:div>
    <w:div w:id="295137878">
      <w:bodyDiv w:val="1"/>
      <w:marLeft w:val="0"/>
      <w:marRight w:val="0"/>
      <w:marTop w:val="0"/>
      <w:marBottom w:val="0"/>
      <w:divBdr>
        <w:top w:val="none" w:sz="0" w:space="0" w:color="auto"/>
        <w:left w:val="none" w:sz="0" w:space="0" w:color="auto"/>
        <w:bottom w:val="none" w:sz="0" w:space="0" w:color="auto"/>
        <w:right w:val="none" w:sz="0" w:space="0" w:color="auto"/>
      </w:divBdr>
    </w:div>
    <w:div w:id="409428904">
      <w:bodyDiv w:val="1"/>
      <w:marLeft w:val="0"/>
      <w:marRight w:val="0"/>
      <w:marTop w:val="0"/>
      <w:marBottom w:val="0"/>
      <w:divBdr>
        <w:top w:val="none" w:sz="0" w:space="0" w:color="auto"/>
        <w:left w:val="none" w:sz="0" w:space="0" w:color="auto"/>
        <w:bottom w:val="none" w:sz="0" w:space="0" w:color="auto"/>
        <w:right w:val="none" w:sz="0" w:space="0" w:color="auto"/>
      </w:divBdr>
    </w:div>
    <w:div w:id="800807572">
      <w:bodyDiv w:val="1"/>
      <w:marLeft w:val="0"/>
      <w:marRight w:val="0"/>
      <w:marTop w:val="0"/>
      <w:marBottom w:val="0"/>
      <w:divBdr>
        <w:top w:val="none" w:sz="0" w:space="0" w:color="auto"/>
        <w:left w:val="none" w:sz="0" w:space="0" w:color="auto"/>
        <w:bottom w:val="none" w:sz="0" w:space="0" w:color="auto"/>
        <w:right w:val="none" w:sz="0" w:space="0" w:color="auto"/>
      </w:divBdr>
    </w:div>
    <w:div w:id="1035274863">
      <w:bodyDiv w:val="1"/>
      <w:marLeft w:val="0"/>
      <w:marRight w:val="0"/>
      <w:marTop w:val="0"/>
      <w:marBottom w:val="0"/>
      <w:divBdr>
        <w:top w:val="none" w:sz="0" w:space="0" w:color="auto"/>
        <w:left w:val="none" w:sz="0" w:space="0" w:color="auto"/>
        <w:bottom w:val="none" w:sz="0" w:space="0" w:color="auto"/>
        <w:right w:val="none" w:sz="0" w:space="0" w:color="auto"/>
      </w:divBdr>
    </w:div>
    <w:div w:id="1094983861">
      <w:bodyDiv w:val="1"/>
      <w:marLeft w:val="0"/>
      <w:marRight w:val="0"/>
      <w:marTop w:val="0"/>
      <w:marBottom w:val="0"/>
      <w:divBdr>
        <w:top w:val="none" w:sz="0" w:space="0" w:color="auto"/>
        <w:left w:val="none" w:sz="0" w:space="0" w:color="auto"/>
        <w:bottom w:val="none" w:sz="0" w:space="0" w:color="auto"/>
        <w:right w:val="none" w:sz="0" w:space="0" w:color="auto"/>
      </w:divBdr>
    </w:div>
    <w:div w:id="1313021353">
      <w:bodyDiv w:val="1"/>
      <w:marLeft w:val="0"/>
      <w:marRight w:val="0"/>
      <w:marTop w:val="0"/>
      <w:marBottom w:val="0"/>
      <w:divBdr>
        <w:top w:val="none" w:sz="0" w:space="0" w:color="auto"/>
        <w:left w:val="none" w:sz="0" w:space="0" w:color="auto"/>
        <w:bottom w:val="none" w:sz="0" w:space="0" w:color="auto"/>
        <w:right w:val="none" w:sz="0" w:space="0" w:color="auto"/>
      </w:divBdr>
    </w:div>
    <w:div w:id="1326207001">
      <w:bodyDiv w:val="1"/>
      <w:marLeft w:val="0"/>
      <w:marRight w:val="0"/>
      <w:marTop w:val="0"/>
      <w:marBottom w:val="0"/>
      <w:divBdr>
        <w:top w:val="none" w:sz="0" w:space="0" w:color="auto"/>
        <w:left w:val="none" w:sz="0" w:space="0" w:color="auto"/>
        <w:bottom w:val="none" w:sz="0" w:space="0" w:color="auto"/>
        <w:right w:val="none" w:sz="0" w:space="0" w:color="auto"/>
      </w:divBdr>
    </w:div>
    <w:div w:id="1355768635">
      <w:bodyDiv w:val="1"/>
      <w:marLeft w:val="0"/>
      <w:marRight w:val="0"/>
      <w:marTop w:val="0"/>
      <w:marBottom w:val="0"/>
      <w:divBdr>
        <w:top w:val="none" w:sz="0" w:space="0" w:color="auto"/>
        <w:left w:val="none" w:sz="0" w:space="0" w:color="auto"/>
        <w:bottom w:val="none" w:sz="0" w:space="0" w:color="auto"/>
        <w:right w:val="none" w:sz="0" w:space="0" w:color="auto"/>
      </w:divBdr>
    </w:div>
    <w:div w:id="1458178787">
      <w:bodyDiv w:val="1"/>
      <w:marLeft w:val="0"/>
      <w:marRight w:val="0"/>
      <w:marTop w:val="0"/>
      <w:marBottom w:val="0"/>
      <w:divBdr>
        <w:top w:val="none" w:sz="0" w:space="0" w:color="auto"/>
        <w:left w:val="none" w:sz="0" w:space="0" w:color="auto"/>
        <w:bottom w:val="none" w:sz="0" w:space="0" w:color="auto"/>
        <w:right w:val="none" w:sz="0" w:space="0" w:color="auto"/>
      </w:divBdr>
    </w:div>
    <w:div w:id="1527019464">
      <w:bodyDiv w:val="1"/>
      <w:marLeft w:val="0"/>
      <w:marRight w:val="0"/>
      <w:marTop w:val="0"/>
      <w:marBottom w:val="0"/>
      <w:divBdr>
        <w:top w:val="none" w:sz="0" w:space="0" w:color="auto"/>
        <w:left w:val="none" w:sz="0" w:space="0" w:color="auto"/>
        <w:bottom w:val="none" w:sz="0" w:space="0" w:color="auto"/>
        <w:right w:val="none" w:sz="0" w:space="0" w:color="auto"/>
      </w:divBdr>
    </w:div>
    <w:div w:id="1620605643">
      <w:bodyDiv w:val="1"/>
      <w:marLeft w:val="0"/>
      <w:marRight w:val="0"/>
      <w:marTop w:val="0"/>
      <w:marBottom w:val="0"/>
      <w:divBdr>
        <w:top w:val="none" w:sz="0" w:space="0" w:color="auto"/>
        <w:left w:val="none" w:sz="0" w:space="0" w:color="auto"/>
        <w:bottom w:val="none" w:sz="0" w:space="0" w:color="auto"/>
        <w:right w:val="none" w:sz="0" w:space="0" w:color="auto"/>
      </w:divBdr>
    </w:div>
    <w:div w:id="1725180766">
      <w:bodyDiv w:val="1"/>
      <w:marLeft w:val="0"/>
      <w:marRight w:val="0"/>
      <w:marTop w:val="0"/>
      <w:marBottom w:val="0"/>
      <w:divBdr>
        <w:top w:val="none" w:sz="0" w:space="0" w:color="auto"/>
        <w:left w:val="none" w:sz="0" w:space="0" w:color="auto"/>
        <w:bottom w:val="none" w:sz="0" w:space="0" w:color="auto"/>
        <w:right w:val="none" w:sz="0" w:space="0" w:color="auto"/>
      </w:divBdr>
    </w:div>
    <w:div w:id="207854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BF60-7216-4B91-B406-5C396EBCA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2897</Words>
  <Characters>16514</Characters>
  <Application>Microsoft Office Word</Application>
  <DocSecurity>0</DocSecurity>
  <Lines>137</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2026-06-30T07:58:00Z</dcterms:created>
  <dcterms:modified xsi:type="dcterms:W3CDTF">2026-06-30T07:58:00Z</dcterms:modified>
</cp:coreProperties>
</file>